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AFCE" w14:textId="77777777" w:rsidR="002D4529" w:rsidRDefault="002D4529" w:rsidP="002D4529">
      <w:pPr>
        <w:spacing w:line="240" w:lineRule="auto"/>
        <w:ind w:left="0" w:firstLine="0"/>
        <w:rPr>
          <w:b/>
          <w:i/>
          <w:u w:val="single"/>
        </w:rPr>
      </w:pPr>
      <w:r>
        <w:rPr>
          <w:b/>
          <w:i/>
          <w:u w:val="single"/>
        </w:rPr>
        <w:t>ОБРАЗЕЦ</w:t>
      </w:r>
    </w:p>
    <w:p w14:paraId="1F0A2D2E" w14:textId="77777777" w:rsidR="002D4529" w:rsidRDefault="002D4529" w:rsidP="002D4529">
      <w:pPr>
        <w:spacing w:line="240" w:lineRule="auto"/>
        <w:ind w:left="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>(в случае, если сведения, содержащиеся в</w:t>
      </w:r>
    </w:p>
    <w:p w14:paraId="64741227" w14:textId="77777777" w:rsidR="002D4529" w:rsidRDefault="002D4529" w:rsidP="002D4529">
      <w:pPr>
        <w:spacing w:line="240" w:lineRule="auto"/>
        <w:ind w:left="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рассматриваемых материалах, находятся в компетенции государственного </w:t>
      </w:r>
    </w:p>
    <w:p w14:paraId="53E95734" w14:textId="77777777" w:rsidR="002D4529" w:rsidRDefault="002D4529" w:rsidP="002D4529">
      <w:pPr>
        <w:spacing w:line="240" w:lineRule="auto"/>
        <w:ind w:left="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>органа(организации), проводящего экспертизу, и материалы</w:t>
      </w:r>
    </w:p>
    <w:p w14:paraId="39C35B74" w14:textId="77777777" w:rsidR="002D4529" w:rsidRDefault="002D4529" w:rsidP="002D4529">
      <w:pPr>
        <w:spacing w:line="240" w:lineRule="auto"/>
        <w:ind w:left="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>не содержат сведений, составляющих государственную тайну)</w:t>
      </w:r>
    </w:p>
    <w:p w14:paraId="16984AC2" w14:textId="77777777" w:rsidR="002D4529" w:rsidRDefault="002D4529" w:rsidP="002D4529">
      <w:pPr>
        <w:spacing w:line="240" w:lineRule="auto"/>
        <w:ind w:left="5245" w:firstLine="0"/>
        <w:jc w:val="left"/>
        <w:rPr>
          <w:sz w:val="20"/>
          <w:szCs w:val="20"/>
        </w:rPr>
      </w:pPr>
      <w:r>
        <w:rPr>
          <w:sz w:val="20"/>
          <w:szCs w:val="20"/>
        </w:rPr>
        <w:t>УТВЕРЖДАЮ</w:t>
      </w:r>
    </w:p>
    <w:p w14:paraId="6B78B13E" w14:textId="77777777" w:rsidR="002D4529" w:rsidRDefault="002D4529" w:rsidP="002D4529">
      <w:pPr>
        <w:spacing w:line="240" w:lineRule="auto"/>
        <w:ind w:left="5245" w:firstLine="0"/>
        <w:jc w:val="left"/>
        <w:rPr>
          <w:sz w:val="20"/>
          <w:szCs w:val="20"/>
        </w:rPr>
      </w:pPr>
      <w:r>
        <w:rPr>
          <w:sz w:val="20"/>
          <w:szCs w:val="20"/>
        </w:rPr>
        <w:t>Проректор по науке и трансферу технологий</w:t>
      </w:r>
    </w:p>
    <w:p w14:paraId="10347D48" w14:textId="77777777" w:rsidR="002D4529" w:rsidRDefault="002D4529" w:rsidP="002D4529">
      <w:pPr>
        <w:spacing w:line="240" w:lineRule="auto"/>
        <w:ind w:left="5245" w:firstLine="0"/>
        <w:jc w:val="left"/>
        <w:rPr>
          <w:sz w:val="20"/>
          <w:szCs w:val="20"/>
        </w:rPr>
      </w:pPr>
      <w:r>
        <w:rPr>
          <w:sz w:val="20"/>
          <w:szCs w:val="20"/>
        </w:rPr>
        <w:t>Томского политехнического университета</w:t>
      </w:r>
    </w:p>
    <w:p w14:paraId="48B6DA0B" w14:textId="77777777" w:rsidR="002D4529" w:rsidRDefault="002D4529" w:rsidP="002D4529">
      <w:pPr>
        <w:spacing w:line="240" w:lineRule="auto"/>
        <w:ind w:left="5245" w:firstLine="0"/>
        <w:jc w:val="left"/>
        <w:rPr>
          <w:sz w:val="20"/>
          <w:szCs w:val="20"/>
        </w:rPr>
      </w:pPr>
      <w:r>
        <w:rPr>
          <w:sz w:val="20"/>
          <w:szCs w:val="20"/>
        </w:rPr>
        <w:t>________________И.О. Фамилия</w:t>
      </w:r>
    </w:p>
    <w:p w14:paraId="29D7BC40" w14:textId="77777777" w:rsidR="002D4529" w:rsidRDefault="002D4529" w:rsidP="002D4529">
      <w:pPr>
        <w:spacing w:line="240" w:lineRule="auto"/>
        <w:ind w:left="5245" w:firstLine="0"/>
        <w:jc w:val="left"/>
        <w:rPr>
          <w:sz w:val="20"/>
          <w:szCs w:val="20"/>
        </w:rPr>
      </w:pPr>
      <w:r>
        <w:rPr>
          <w:sz w:val="20"/>
          <w:szCs w:val="20"/>
        </w:rPr>
        <w:t>«___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______________20__г.</w:t>
      </w:r>
    </w:p>
    <w:p w14:paraId="545DBE70" w14:textId="77777777" w:rsidR="002D4529" w:rsidRDefault="002D4529" w:rsidP="002D4529">
      <w:pPr>
        <w:spacing w:line="240" w:lineRule="auto"/>
        <w:ind w:left="0" w:firstLine="0"/>
        <w:jc w:val="left"/>
        <w:rPr>
          <w:szCs w:val="20"/>
        </w:rPr>
      </w:pPr>
    </w:p>
    <w:p w14:paraId="2B5FAAB3" w14:textId="77777777" w:rsidR="002D4529" w:rsidRDefault="002D4529" w:rsidP="002D4529">
      <w:pPr>
        <w:spacing w:line="240" w:lineRule="auto"/>
        <w:ind w:left="0" w:firstLine="0"/>
        <w:jc w:val="center"/>
        <w:rPr>
          <w:szCs w:val="20"/>
        </w:rPr>
      </w:pPr>
      <w:r>
        <w:rPr>
          <w:szCs w:val="20"/>
        </w:rPr>
        <w:t>ЗАКЛЮЧЕНИЕ</w:t>
      </w:r>
    </w:p>
    <w:p w14:paraId="102470F8" w14:textId="77777777" w:rsidR="002D4529" w:rsidRDefault="002D4529" w:rsidP="002D4529">
      <w:pPr>
        <w:spacing w:line="240" w:lineRule="auto"/>
        <w:ind w:left="0" w:firstLine="0"/>
        <w:jc w:val="center"/>
        <w:rPr>
          <w:szCs w:val="20"/>
        </w:rPr>
      </w:pPr>
      <w:r>
        <w:rPr>
          <w:szCs w:val="20"/>
        </w:rPr>
        <w:t>о возможности открытого опубликования</w:t>
      </w:r>
    </w:p>
    <w:p w14:paraId="610E88B3" w14:textId="77777777" w:rsidR="002D4529" w:rsidRDefault="002D4529" w:rsidP="002D4529">
      <w:pPr>
        <w:spacing w:line="240" w:lineRule="auto"/>
        <w:ind w:left="0" w:firstLine="0"/>
        <w:jc w:val="center"/>
        <w:rPr>
          <w:szCs w:val="20"/>
        </w:rPr>
      </w:pPr>
      <w:r>
        <w:rPr>
          <w:szCs w:val="20"/>
        </w:rPr>
        <w:t>____________________________________</w:t>
      </w:r>
    </w:p>
    <w:p w14:paraId="059F141F" w14:textId="77777777" w:rsidR="002D4529" w:rsidRDefault="002D4529" w:rsidP="002D4529">
      <w:pPr>
        <w:spacing w:line="240" w:lineRule="auto"/>
        <w:ind w:left="0" w:firstLine="0"/>
        <w:jc w:val="center"/>
        <w:rPr>
          <w:szCs w:val="20"/>
        </w:rPr>
      </w:pPr>
      <w:r>
        <w:rPr>
          <w:sz w:val="20"/>
          <w:szCs w:val="20"/>
        </w:rPr>
        <w:t>(наименование материалов, подлежащих экспертизе</w:t>
      </w:r>
      <w:r>
        <w:rPr>
          <w:szCs w:val="20"/>
        </w:rPr>
        <w:t>)</w:t>
      </w:r>
    </w:p>
    <w:p w14:paraId="42D39B9D" w14:textId="77777777" w:rsidR="002D4529" w:rsidRDefault="002D4529" w:rsidP="002D4529">
      <w:pPr>
        <w:spacing w:line="240" w:lineRule="auto"/>
        <w:ind w:left="0" w:firstLine="0"/>
        <w:rPr>
          <w:szCs w:val="20"/>
        </w:rPr>
      </w:pPr>
      <w:r>
        <w:rPr>
          <w:szCs w:val="20"/>
        </w:rPr>
        <w:t>Экспертная комиссия в составе (или руководитель-эксперт) ___________________________</w:t>
      </w:r>
    </w:p>
    <w:p w14:paraId="4B05B246" w14:textId="77777777" w:rsidR="002D4529" w:rsidRDefault="002D4529" w:rsidP="002D4529">
      <w:pPr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(наименование должностей с указанием</w:t>
      </w:r>
    </w:p>
    <w:p w14:paraId="3494F1E9" w14:textId="77777777" w:rsidR="002D4529" w:rsidRDefault="002D4529" w:rsidP="002D4529">
      <w:pPr>
        <w:spacing w:line="240" w:lineRule="auto"/>
        <w:ind w:left="0" w:firstLine="0"/>
        <w:rPr>
          <w:sz w:val="20"/>
          <w:szCs w:val="20"/>
        </w:rPr>
      </w:pPr>
      <w:r>
        <w:rPr>
          <w:szCs w:val="20"/>
        </w:rPr>
        <w:t>_____________________________________________________________________________</w:t>
      </w:r>
      <w:r>
        <w:rPr>
          <w:szCs w:val="20"/>
        </w:rPr>
        <w:br/>
      </w:r>
      <w:r>
        <w:rPr>
          <w:sz w:val="20"/>
          <w:szCs w:val="20"/>
        </w:rPr>
        <w:t xml:space="preserve">       государственного органа или организации, инициалы и фамилии членов комиссии)</w:t>
      </w:r>
    </w:p>
    <w:p w14:paraId="51114040" w14:textId="77777777" w:rsidR="002D4529" w:rsidRDefault="002D4529" w:rsidP="002D4529">
      <w:pPr>
        <w:spacing w:line="240" w:lineRule="auto"/>
        <w:ind w:left="0" w:firstLine="0"/>
        <w:rPr>
          <w:szCs w:val="20"/>
        </w:rPr>
      </w:pPr>
    </w:p>
    <w:p w14:paraId="1DDAB177" w14:textId="77777777" w:rsidR="002D4529" w:rsidRDefault="002D4529" w:rsidP="002D4529">
      <w:pPr>
        <w:spacing w:line="240" w:lineRule="auto"/>
        <w:ind w:left="0" w:firstLine="0"/>
        <w:rPr>
          <w:szCs w:val="20"/>
        </w:rPr>
      </w:pPr>
      <w:r>
        <w:rPr>
          <w:szCs w:val="20"/>
        </w:rPr>
        <w:t>в период с «___</w:t>
      </w:r>
      <w:proofErr w:type="gramStart"/>
      <w:r>
        <w:rPr>
          <w:szCs w:val="20"/>
        </w:rPr>
        <w:t>_»_</w:t>
      </w:r>
      <w:proofErr w:type="gramEnd"/>
      <w:r>
        <w:rPr>
          <w:szCs w:val="20"/>
        </w:rPr>
        <w:t>______________20____ г. по «____»______________20____ г. провела</w:t>
      </w:r>
    </w:p>
    <w:p w14:paraId="69D6F061" w14:textId="77777777" w:rsidR="002D4529" w:rsidRDefault="002D4529" w:rsidP="002D4529">
      <w:pPr>
        <w:spacing w:line="240" w:lineRule="auto"/>
        <w:ind w:left="0" w:firstLine="0"/>
        <w:rPr>
          <w:szCs w:val="20"/>
        </w:rPr>
      </w:pPr>
    </w:p>
    <w:p w14:paraId="75D0A462" w14:textId="77777777" w:rsidR="002D4529" w:rsidRDefault="002D4529" w:rsidP="002D4529">
      <w:pPr>
        <w:spacing w:line="240" w:lineRule="auto"/>
        <w:ind w:left="0" w:firstLine="0"/>
        <w:rPr>
          <w:szCs w:val="20"/>
        </w:rPr>
      </w:pPr>
      <w:r>
        <w:rPr>
          <w:szCs w:val="20"/>
        </w:rPr>
        <w:t>экспертизу материалов_________________________________________________________</w:t>
      </w:r>
    </w:p>
    <w:p w14:paraId="603F3A10" w14:textId="77777777" w:rsidR="002D4529" w:rsidRDefault="002D4529" w:rsidP="002D4529">
      <w:pPr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(наименование материалов, подлежащих экспертизе)</w:t>
      </w:r>
    </w:p>
    <w:p w14:paraId="74A35864" w14:textId="77777777" w:rsidR="002D4529" w:rsidRDefault="002D4529" w:rsidP="002D4529">
      <w:pPr>
        <w:spacing w:line="240" w:lineRule="auto"/>
        <w:ind w:left="0" w:firstLine="0"/>
      </w:pPr>
      <w: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14:paraId="3982F9B4" w14:textId="77777777" w:rsidR="002D4529" w:rsidRDefault="002D4529" w:rsidP="002D4529">
      <w:pPr>
        <w:spacing w:line="240" w:lineRule="auto"/>
        <w:ind w:left="0" w:firstLine="0"/>
      </w:pPr>
      <w:r>
        <w:tab/>
        <w:t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Российской Федерации от 30 ноября 1995 г. № 1203, а также Перечнем сведений, подлежащих засекречиванию, Министерства образования и науки Российской Федерации, утвержденным приказом Минобрнауки России от 10.11.2014 г. № 36с, комиссия установила:</w:t>
      </w:r>
    </w:p>
    <w:p w14:paraId="70B22E27" w14:textId="77777777" w:rsidR="002D4529" w:rsidRDefault="002D4529" w:rsidP="002D4529">
      <w:pPr>
        <w:spacing w:line="240" w:lineRule="auto"/>
        <w:ind w:left="0" w:firstLine="0"/>
      </w:pPr>
      <w:r>
        <w:tab/>
        <w:t>Сведения, содержащиеся в рассматриваемых материалах, находятся в компетенции</w:t>
      </w:r>
    </w:p>
    <w:p w14:paraId="7EA17E1B" w14:textId="77777777" w:rsidR="002D4529" w:rsidRDefault="002D4529" w:rsidP="002D4529">
      <w:pPr>
        <w:spacing w:line="240" w:lineRule="auto"/>
        <w:ind w:left="0" w:firstLine="0"/>
      </w:pPr>
      <w:r>
        <w:t>_____________________________________________________________________________.</w:t>
      </w:r>
    </w:p>
    <w:p w14:paraId="146FE066" w14:textId="77777777" w:rsidR="002D4529" w:rsidRDefault="002D4529" w:rsidP="002D4529">
      <w:pPr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(наименование государственного органа или организации, проводящего экспертизу)</w:t>
      </w:r>
    </w:p>
    <w:p w14:paraId="23007602" w14:textId="77777777" w:rsidR="002D4529" w:rsidRDefault="002D4529" w:rsidP="002D4529">
      <w:pPr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3BBF31B" w14:textId="77777777" w:rsidR="002D4529" w:rsidRDefault="002D4529" w:rsidP="002D4529">
      <w:pPr>
        <w:spacing w:line="240" w:lineRule="auto"/>
        <w:ind w:left="0" w:firstLine="720"/>
      </w:pPr>
      <w:r>
        <w:t>Сведения, содержащиеся в рассматриваемых материалах, ____________________________________________________________________________</w:t>
      </w:r>
    </w:p>
    <w:p w14:paraId="3C6A3E7B" w14:textId="77777777" w:rsidR="002D4529" w:rsidRDefault="002D4529" w:rsidP="002D4529">
      <w:pPr>
        <w:spacing w:line="240" w:lineRule="auto"/>
        <w:ind w:left="0" w:firstLine="0"/>
      </w:pPr>
      <w:r>
        <w:rPr>
          <w:sz w:val="20"/>
          <w:szCs w:val="20"/>
        </w:rPr>
        <w:t xml:space="preserve">             (указываются сведения, содержащиеся в материалах)</w:t>
      </w:r>
      <w:r>
        <w:t xml:space="preserve"> </w:t>
      </w:r>
    </w:p>
    <w:p w14:paraId="52EBCF32" w14:textId="77777777" w:rsidR="002D4529" w:rsidRDefault="002D4529" w:rsidP="002D4529">
      <w:pPr>
        <w:spacing w:line="240" w:lineRule="auto"/>
        <w:ind w:left="0" w:firstLine="0"/>
      </w:pPr>
      <w:r>
        <w:t>не подпадают под действие Перечня сведений, составляющих государственную тайну (статья 5 Закона Российской Федерации «О государственной тайне),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засекречиванию и данные материалы могут быть открыто опубликованы.</w:t>
      </w:r>
    </w:p>
    <w:p w14:paraId="3B789B30" w14:textId="77777777" w:rsidR="002D4529" w:rsidRDefault="002D4529" w:rsidP="002D4529">
      <w:pPr>
        <w:spacing w:line="240" w:lineRule="auto"/>
        <w:ind w:left="0" w:firstLine="720"/>
      </w:pPr>
      <w:r>
        <w:t>Члены комиссии (руководитель-эксперт)</w:t>
      </w:r>
    </w:p>
    <w:p w14:paraId="1CE65B1A" w14:textId="77777777" w:rsidR="002D4529" w:rsidRDefault="002D4529" w:rsidP="002D4529">
      <w:pPr>
        <w:spacing w:line="240" w:lineRule="auto"/>
        <w:ind w:left="0" w:firstLine="720"/>
      </w:pPr>
      <w:r>
        <w:t>__________________________________</w:t>
      </w:r>
    </w:p>
    <w:p w14:paraId="4C41C60B" w14:textId="77777777" w:rsidR="002D4529" w:rsidRDefault="002D4529" w:rsidP="002D4529">
      <w:pPr>
        <w:spacing w:line="240" w:lineRule="auto"/>
        <w:ind w:left="0" w:firstLine="720"/>
        <w:rPr>
          <w:sz w:val="18"/>
          <w:szCs w:val="18"/>
        </w:rPr>
      </w:pPr>
      <w:r>
        <w:rPr>
          <w:sz w:val="18"/>
          <w:szCs w:val="18"/>
        </w:rPr>
        <w:t xml:space="preserve">    (подпись, инициалы и фамилия)</w:t>
      </w:r>
    </w:p>
    <w:p w14:paraId="1257666C" w14:textId="77777777" w:rsidR="002D4529" w:rsidRDefault="002D4529" w:rsidP="002D4529">
      <w:pPr>
        <w:spacing w:line="240" w:lineRule="auto"/>
        <w:ind w:left="0" w:firstLine="720"/>
      </w:pPr>
      <w:r>
        <w:t>__________________________________</w:t>
      </w:r>
    </w:p>
    <w:p w14:paraId="3E00E938" w14:textId="77777777" w:rsidR="002D4529" w:rsidRDefault="002D4529" w:rsidP="002D4529">
      <w:pPr>
        <w:spacing w:line="240" w:lineRule="auto"/>
        <w:ind w:left="0" w:firstLine="720"/>
        <w:rPr>
          <w:sz w:val="18"/>
          <w:szCs w:val="18"/>
        </w:rPr>
      </w:pPr>
      <w:r>
        <w:rPr>
          <w:sz w:val="18"/>
          <w:szCs w:val="18"/>
        </w:rPr>
        <w:t xml:space="preserve">    (подпись, инициалы и фамилия)</w:t>
      </w:r>
    </w:p>
    <w:p w14:paraId="43FFD4B9" w14:textId="77777777" w:rsidR="002D4529" w:rsidRDefault="002D4529" w:rsidP="002D4529">
      <w:pPr>
        <w:spacing w:line="240" w:lineRule="auto"/>
        <w:ind w:left="0" w:firstLine="720"/>
      </w:pPr>
      <w:r>
        <w:t>__________________________________</w:t>
      </w:r>
    </w:p>
    <w:p w14:paraId="65ED72BB" w14:textId="48908CB5" w:rsidR="002E570B" w:rsidRDefault="002D4529" w:rsidP="002D4529">
      <w:r>
        <w:rPr>
          <w:sz w:val="18"/>
          <w:szCs w:val="18"/>
        </w:rPr>
        <w:t xml:space="preserve">    (подпись, инициалы и фамилия)</w:t>
      </w:r>
    </w:p>
    <w:sectPr w:rsidR="002E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29"/>
    <w:rsid w:val="00083E34"/>
    <w:rsid w:val="001308A4"/>
    <w:rsid w:val="001835DA"/>
    <w:rsid w:val="001F1B17"/>
    <w:rsid w:val="00220C68"/>
    <w:rsid w:val="00264BF9"/>
    <w:rsid w:val="002D4529"/>
    <w:rsid w:val="002E570B"/>
    <w:rsid w:val="0057296A"/>
    <w:rsid w:val="005B1DA1"/>
    <w:rsid w:val="00B73729"/>
    <w:rsid w:val="00CE2D76"/>
    <w:rsid w:val="00DA3D70"/>
    <w:rsid w:val="00E3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D40B"/>
  <w15:chartTrackingRefBased/>
  <w15:docId w15:val="{58F94057-1E73-465E-ABCF-B5FD082A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529"/>
    <w:pPr>
      <w:spacing w:line="1" w:lineRule="atLeast"/>
      <w:ind w:left="-1" w:hanging="1"/>
      <w:jc w:val="both"/>
      <w:outlineLvl w:val="0"/>
    </w:pPr>
    <w:rPr>
      <w:rFonts w:ascii="Times New Roman" w:eastAsia="Times New Roman" w:hAnsi="Times New Roman"/>
      <w:position w:val="-1"/>
      <w:sz w:val="24"/>
      <w:szCs w:val="24"/>
      <w:highlight w:val="white"/>
      <w:lang w:eastAsia="ru-RU"/>
    </w:rPr>
  </w:style>
  <w:style w:type="paragraph" w:styleId="1">
    <w:name w:val="heading 1"/>
    <w:next w:val="a"/>
    <w:link w:val="10"/>
    <w:uiPriority w:val="9"/>
    <w:qFormat/>
    <w:rsid w:val="0057296A"/>
    <w:pPr>
      <w:keepNext/>
      <w:suppressAutoHyphens/>
      <w:spacing w:before="600" w:after="240"/>
      <w:jc w:val="center"/>
      <w:outlineLvl w:val="0"/>
    </w:pPr>
    <w:rPr>
      <w:rFonts w:ascii="Arial Narrow" w:eastAsia="Times New Roman" w:hAnsi="Arial Narrow"/>
      <w:b/>
      <w:bCs/>
      <w:sz w:val="32"/>
      <w:szCs w:val="28"/>
      <w:lang w:eastAsia="ru-RU"/>
    </w:rPr>
  </w:style>
  <w:style w:type="paragraph" w:styleId="2">
    <w:name w:val="heading 2"/>
    <w:next w:val="a"/>
    <w:link w:val="20"/>
    <w:uiPriority w:val="9"/>
    <w:qFormat/>
    <w:rsid w:val="0057296A"/>
    <w:pPr>
      <w:keepNext/>
      <w:suppressAutoHyphens/>
      <w:spacing w:before="240" w:after="180"/>
      <w:jc w:val="center"/>
      <w:outlineLvl w:val="1"/>
    </w:pPr>
    <w:rPr>
      <w:rFonts w:ascii="Arial Narrow" w:eastAsia="Times New Roman" w:hAnsi="Arial Narrow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next w:val="a"/>
    <w:link w:val="a4"/>
    <w:uiPriority w:val="10"/>
    <w:qFormat/>
    <w:rsid w:val="0057296A"/>
    <w:pPr>
      <w:pBdr>
        <w:bottom w:val="single" w:sz="8" w:space="4" w:color="4F81BD"/>
      </w:pBdr>
      <w:spacing w:after="300" w:line="240" w:lineRule="auto"/>
      <w:ind w:left="0" w:firstLine="0"/>
      <w:contextualSpacing/>
      <w:jc w:val="left"/>
      <w:outlineLvl w:val="9"/>
    </w:pPr>
    <w:rPr>
      <w:rFonts w:ascii="Cambria" w:hAnsi="Cambria"/>
      <w:color w:val="17365D"/>
      <w:spacing w:val="5"/>
      <w:kern w:val="28"/>
      <w:position w:val="0"/>
      <w:sz w:val="52"/>
      <w:szCs w:val="52"/>
      <w:highlight w:val="none"/>
      <w:lang w:eastAsia="en-US"/>
    </w:rPr>
  </w:style>
  <w:style w:type="character" w:customStyle="1" w:styleId="a4">
    <w:name w:val="Название Знак"/>
    <w:link w:val="a3"/>
    <w:uiPriority w:val="10"/>
    <w:rsid w:val="0057296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1">
    <w:name w:val="_ЗАГ_1"/>
    <w:qFormat/>
    <w:rsid w:val="001835DA"/>
    <w:pPr>
      <w:keepNext/>
      <w:suppressAutoHyphens/>
      <w:spacing w:before="600" w:after="240"/>
      <w:jc w:val="center"/>
    </w:pPr>
    <w:rPr>
      <w:rFonts w:ascii="Arial Narrow" w:eastAsia="Times New Roman" w:hAnsi="Arial Narrow"/>
      <w:b/>
      <w:bCs/>
      <w:caps/>
      <w:sz w:val="32"/>
      <w:szCs w:val="28"/>
      <w:lang w:eastAsia="ru-RU"/>
    </w:rPr>
  </w:style>
  <w:style w:type="paragraph" w:customStyle="1" w:styleId="21">
    <w:name w:val="_ЗАГ_2"/>
    <w:basedOn w:val="a"/>
    <w:qFormat/>
    <w:rsid w:val="0057296A"/>
    <w:pPr>
      <w:keepNext/>
      <w:suppressAutoHyphens/>
      <w:spacing w:before="240" w:after="180" w:line="240" w:lineRule="auto"/>
      <w:ind w:left="0" w:firstLine="0"/>
      <w:jc w:val="center"/>
      <w:outlineLvl w:val="9"/>
    </w:pPr>
    <w:rPr>
      <w:rFonts w:ascii="Arial Narrow" w:hAnsi="Arial Narrow"/>
      <w:b/>
      <w:position w:val="0"/>
      <w:sz w:val="28"/>
      <w:highlight w:val="none"/>
      <w:lang w:eastAsia="en-US"/>
    </w:rPr>
  </w:style>
  <w:style w:type="paragraph" w:customStyle="1" w:styleId="3">
    <w:name w:val="_ЗАГ_3"/>
    <w:autoRedefine/>
    <w:qFormat/>
    <w:rsid w:val="0057296A"/>
    <w:pPr>
      <w:keepNext/>
      <w:suppressAutoHyphens/>
      <w:spacing w:before="240" w:after="180"/>
      <w:jc w:val="center"/>
    </w:pPr>
    <w:rPr>
      <w:rFonts w:ascii="Arial Narrow" w:eastAsia="Times New Roman" w:hAnsi="Arial Narrow"/>
      <w:b/>
      <w:i/>
      <w:sz w:val="26"/>
      <w:lang w:eastAsia="ru-RU"/>
    </w:rPr>
  </w:style>
  <w:style w:type="paragraph" w:customStyle="1" w:styleId="4">
    <w:name w:val="_ЗАГ_4"/>
    <w:qFormat/>
    <w:rsid w:val="00B73729"/>
    <w:pPr>
      <w:keepNext/>
      <w:suppressAutoHyphens/>
      <w:spacing w:before="180" w:after="120"/>
    </w:pPr>
    <w:rPr>
      <w:rFonts w:ascii="Arial Narrow" w:eastAsia="Times New Roman" w:hAnsi="Arial Narrow"/>
      <w:b/>
      <w:sz w:val="26"/>
      <w:szCs w:val="22"/>
      <w:lang w:eastAsia="ru-RU"/>
    </w:rPr>
  </w:style>
  <w:style w:type="paragraph" w:customStyle="1" w:styleId="a5">
    <w:name w:val="_Текст_УП"/>
    <w:basedOn w:val="a"/>
    <w:next w:val="a"/>
    <w:link w:val="a6"/>
    <w:qFormat/>
    <w:rsid w:val="00083E34"/>
    <w:pPr>
      <w:suppressAutoHyphens/>
      <w:spacing w:line="240" w:lineRule="auto"/>
      <w:ind w:left="0" w:firstLine="0"/>
      <w:outlineLvl w:val="9"/>
    </w:pPr>
    <w:rPr>
      <w:position w:val="0"/>
      <w:highlight w:val="none"/>
      <w:lang w:val="pt-BR" w:eastAsia="ja-JP"/>
    </w:rPr>
  </w:style>
  <w:style w:type="character" w:customStyle="1" w:styleId="a6">
    <w:name w:val="_Текст_УП Знак"/>
    <w:link w:val="a5"/>
    <w:rsid w:val="00083E34"/>
    <w:rPr>
      <w:rFonts w:ascii="Times New Roman" w:eastAsia="Times New Roman" w:hAnsi="Times New Roman"/>
      <w:sz w:val="24"/>
      <w:szCs w:val="24"/>
      <w:lang w:val="pt-BR" w:eastAsia="ja-JP"/>
    </w:rPr>
  </w:style>
  <w:style w:type="paragraph" w:customStyle="1" w:styleId="a7">
    <w:name w:val="_РИС"/>
    <w:qFormat/>
    <w:rsid w:val="0057296A"/>
    <w:pPr>
      <w:keepNext/>
      <w:suppressAutoHyphens/>
      <w:spacing w:before="120" w:after="180"/>
      <w:jc w:val="center"/>
    </w:pPr>
    <w:rPr>
      <w:rFonts w:ascii="Times New Roman" w:eastAsia="Times New Roman" w:hAnsi="Times New Roman"/>
      <w:bCs/>
      <w:i/>
      <w:sz w:val="26"/>
      <w:szCs w:val="28"/>
      <w:lang w:eastAsia="ru-RU"/>
    </w:rPr>
  </w:style>
  <w:style w:type="paragraph" w:customStyle="1" w:styleId="a8">
    <w:name w:val="_ТАБЛ_№"/>
    <w:qFormat/>
    <w:rsid w:val="00E30291"/>
    <w:pPr>
      <w:keepNext/>
      <w:spacing w:before="180"/>
      <w:jc w:val="right"/>
    </w:pPr>
    <w:rPr>
      <w:rFonts w:ascii="Times New Roman" w:eastAsia="Times New Roman" w:hAnsi="Times New Roman"/>
      <w:bCs/>
      <w:sz w:val="26"/>
      <w:szCs w:val="28"/>
      <w:lang w:eastAsia="ru-RU"/>
    </w:rPr>
  </w:style>
  <w:style w:type="paragraph" w:customStyle="1" w:styleId="a9">
    <w:name w:val="_ТАБЛ_заг"/>
    <w:qFormat/>
    <w:rsid w:val="00E30291"/>
    <w:pPr>
      <w:keepNext/>
      <w:keepLines/>
      <w:suppressAutoHyphens/>
      <w:spacing w:after="80"/>
      <w:jc w:val="center"/>
    </w:pPr>
    <w:rPr>
      <w:rFonts w:ascii="Times New Roman" w:eastAsia="Times New Roman" w:hAnsi="Times New Roman"/>
      <w:bCs/>
      <w:i/>
      <w:sz w:val="26"/>
      <w:szCs w:val="28"/>
      <w:lang w:eastAsia="ru-RU"/>
    </w:rPr>
  </w:style>
  <w:style w:type="paragraph" w:customStyle="1" w:styleId="aa">
    <w:name w:val="_ТАБЛ_текст"/>
    <w:qFormat/>
    <w:rsid w:val="0057296A"/>
    <w:pPr>
      <w:keepNext/>
      <w:suppressAutoHyphens/>
      <w:jc w:val="center"/>
    </w:pPr>
    <w:rPr>
      <w:rFonts w:ascii="Times New Roman" w:eastAsia="Times New Roman" w:hAnsi="Times New Roman"/>
      <w:bCs/>
      <w:sz w:val="24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57296A"/>
    <w:rPr>
      <w:rFonts w:ascii="Arial Narrow" w:eastAsia="Times New Roman" w:hAnsi="Arial Narrow" w:cs="Times New Roman"/>
      <w:b/>
      <w:bCs/>
      <w:sz w:val="32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57296A"/>
    <w:rPr>
      <w:rFonts w:ascii="Arial Narrow" w:eastAsia="Times New Roman" w:hAnsi="Arial Narrow" w:cs="Times New Roman"/>
      <w:b/>
      <w:bCs/>
      <w:sz w:val="28"/>
      <w:szCs w:val="26"/>
      <w:lang w:eastAsia="ru-RU"/>
    </w:rPr>
  </w:style>
  <w:style w:type="paragraph" w:styleId="ab">
    <w:name w:val="annotation text"/>
    <w:basedOn w:val="a"/>
    <w:link w:val="ac"/>
    <w:semiHidden/>
    <w:rsid w:val="0057296A"/>
    <w:pPr>
      <w:spacing w:line="240" w:lineRule="auto"/>
      <w:ind w:left="0" w:firstLine="0"/>
      <w:jc w:val="left"/>
      <w:outlineLvl w:val="9"/>
    </w:pPr>
    <w:rPr>
      <w:rFonts w:ascii="Calibri" w:hAnsi="Calibri"/>
      <w:position w:val="0"/>
      <w:sz w:val="20"/>
      <w:szCs w:val="20"/>
      <w:highlight w:val="none"/>
      <w:lang w:eastAsia="en-US"/>
    </w:rPr>
  </w:style>
  <w:style w:type="character" w:customStyle="1" w:styleId="ac">
    <w:name w:val="Текст примечания Знак"/>
    <w:basedOn w:val="a0"/>
    <w:link w:val="ab"/>
    <w:semiHidden/>
    <w:rsid w:val="0057296A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57296A"/>
    <w:pPr>
      <w:tabs>
        <w:tab w:val="center" w:pos="4677"/>
        <w:tab w:val="right" w:pos="9355"/>
      </w:tabs>
      <w:spacing w:line="240" w:lineRule="auto"/>
      <w:ind w:left="0" w:firstLine="0"/>
      <w:jc w:val="left"/>
      <w:outlineLvl w:val="9"/>
    </w:pPr>
    <w:rPr>
      <w:rFonts w:ascii="Calibri" w:hAnsi="Calibri"/>
      <w:position w:val="0"/>
      <w:sz w:val="20"/>
      <w:szCs w:val="20"/>
      <w:highlight w:val="none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57296A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57296A"/>
    <w:pPr>
      <w:tabs>
        <w:tab w:val="center" w:pos="4677"/>
        <w:tab w:val="right" w:pos="9355"/>
      </w:tabs>
      <w:spacing w:line="240" w:lineRule="auto"/>
      <w:ind w:left="0" w:firstLine="0"/>
      <w:jc w:val="left"/>
      <w:outlineLvl w:val="9"/>
    </w:pPr>
    <w:rPr>
      <w:rFonts w:ascii="Calibri" w:hAnsi="Calibri"/>
      <w:position w:val="0"/>
      <w:sz w:val="20"/>
      <w:szCs w:val="20"/>
      <w:highlight w:val="none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57296A"/>
    <w:rPr>
      <w:rFonts w:ascii="Calibri" w:eastAsia="Times New Roman" w:hAnsi="Calibri" w:cs="Times New Roman"/>
      <w:lang w:eastAsia="ru-RU"/>
    </w:rPr>
  </w:style>
  <w:style w:type="character" w:styleId="af1">
    <w:name w:val="annotation reference"/>
    <w:semiHidden/>
    <w:rsid w:val="0057296A"/>
    <w:rPr>
      <w:sz w:val="16"/>
      <w:szCs w:val="16"/>
    </w:rPr>
  </w:style>
  <w:style w:type="character" w:styleId="af2">
    <w:name w:val="page number"/>
    <w:basedOn w:val="a0"/>
    <w:rsid w:val="0057296A"/>
  </w:style>
  <w:style w:type="paragraph" w:styleId="af3">
    <w:name w:val="Body Text"/>
    <w:basedOn w:val="a"/>
    <w:link w:val="af4"/>
    <w:rsid w:val="0057296A"/>
    <w:pPr>
      <w:spacing w:line="240" w:lineRule="auto"/>
      <w:ind w:left="0" w:firstLine="0"/>
      <w:jc w:val="left"/>
      <w:outlineLvl w:val="9"/>
    </w:pPr>
    <w:rPr>
      <w:position w:val="0"/>
      <w:szCs w:val="20"/>
      <w:highlight w:val="none"/>
      <w:lang w:val="en-US" w:eastAsia="en-US"/>
    </w:rPr>
  </w:style>
  <w:style w:type="character" w:customStyle="1" w:styleId="af4">
    <w:name w:val="Основной текст Знак"/>
    <w:link w:val="af3"/>
    <w:rsid w:val="0057296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5">
    <w:name w:val="Normal (Web)"/>
    <w:basedOn w:val="a"/>
    <w:uiPriority w:val="99"/>
    <w:semiHidden/>
    <w:unhideWhenUsed/>
    <w:rsid w:val="0057296A"/>
    <w:pPr>
      <w:spacing w:before="100" w:beforeAutospacing="1" w:after="100" w:afterAutospacing="1" w:line="240" w:lineRule="auto"/>
      <w:ind w:left="0" w:firstLine="0"/>
      <w:jc w:val="left"/>
      <w:outlineLvl w:val="9"/>
    </w:pPr>
    <w:rPr>
      <w:position w:val="0"/>
      <w:highlight w:val="none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57296A"/>
    <w:pPr>
      <w:spacing w:line="240" w:lineRule="auto"/>
      <w:ind w:left="0" w:firstLine="0"/>
      <w:jc w:val="left"/>
      <w:outlineLvl w:val="9"/>
    </w:pPr>
    <w:rPr>
      <w:rFonts w:ascii="Tahoma" w:hAnsi="Tahoma" w:cs="Tahoma"/>
      <w:position w:val="0"/>
      <w:sz w:val="16"/>
      <w:szCs w:val="16"/>
      <w:highlight w:val="none"/>
      <w:lang w:eastAsia="en-US"/>
    </w:rPr>
  </w:style>
  <w:style w:type="character" w:customStyle="1" w:styleId="af7">
    <w:name w:val="Текст выноски Знак"/>
    <w:link w:val="af6"/>
    <w:uiPriority w:val="99"/>
    <w:semiHidden/>
    <w:rsid w:val="0057296A"/>
    <w:rPr>
      <w:rFonts w:ascii="Tahoma" w:eastAsia="Times New Roman" w:hAnsi="Tahoma" w:cs="Tahoma"/>
      <w:sz w:val="16"/>
      <w:szCs w:val="16"/>
      <w:lang w:eastAsia="ru-RU"/>
    </w:rPr>
  </w:style>
  <w:style w:type="table" w:styleId="af8">
    <w:name w:val="Table Grid"/>
    <w:basedOn w:val="a1"/>
    <w:rsid w:val="0057296A"/>
    <w:pPr>
      <w:spacing w:after="200" w:line="276" w:lineRule="auto"/>
    </w:pPr>
    <w:rPr>
      <w:rFonts w:eastAsia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57296A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Shakhov</dc:creator>
  <cp:keywords/>
  <dc:description/>
  <cp:lastModifiedBy>Vladimir Shakhov</cp:lastModifiedBy>
  <cp:revision>1</cp:revision>
  <dcterms:created xsi:type="dcterms:W3CDTF">2022-01-17T10:04:00Z</dcterms:created>
  <dcterms:modified xsi:type="dcterms:W3CDTF">2022-01-17T10:04:00Z</dcterms:modified>
</cp:coreProperties>
</file>