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72" w:rsidRPr="00003CAD" w:rsidRDefault="009B5272" w:rsidP="009B5272">
      <w:pPr>
        <w:spacing w:after="0" w:line="240" w:lineRule="auto"/>
        <w:ind w:left="2832" w:firstLine="708"/>
        <w:jc w:val="center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>Приложение № 3</w:t>
      </w:r>
    </w:p>
    <w:p w:rsidR="009B5272" w:rsidRPr="00003CAD" w:rsidRDefault="009B5272" w:rsidP="009B52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приказу от __________№ __</w:t>
      </w:r>
      <w:r w:rsidRPr="005237AF">
        <w:rPr>
          <w:rFonts w:ascii="Arial" w:hAnsi="Arial" w:cs="Arial"/>
          <w:sz w:val="24"/>
          <w:szCs w:val="24"/>
        </w:rPr>
        <w:t>___</w:t>
      </w:r>
      <w:r w:rsidRPr="00003CAD">
        <w:rPr>
          <w:rFonts w:ascii="Arial" w:hAnsi="Arial" w:cs="Arial"/>
          <w:sz w:val="24"/>
          <w:szCs w:val="24"/>
        </w:rPr>
        <w:t>__</w:t>
      </w:r>
    </w:p>
    <w:p w:rsidR="009B5272" w:rsidRPr="00003CAD" w:rsidRDefault="009B5272" w:rsidP="009B52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B5272" w:rsidRPr="002E4FE5" w:rsidRDefault="009B5272" w:rsidP="009B5272">
      <w:pPr>
        <w:jc w:val="center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>ПОЛОЖЕНИЕ</w:t>
      </w:r>
      <w:r w:rsidRPr="00003CAD">
        <w:rPr>
          <w:rFonts w:ascii="Arial" w:hAnsi="Arial" w:cs="Arial"/>
          <w:sz w:val="24"/>
          <w:szCs w:val="24"/>
        </w:rPr>
        <w:br/>
      </w:r>
      <w:r w:rsidRPr="002E4FE5">
        <w:rPr>
          <w:rFonts w:ascii="Arial" w:hAnsi="Arial" w:cs="Arial"/>
          <w:bCs/>
          <w:sz w:val="24"/>
          <w:szCs w:val="24"/>
        </w:rPr>
        <w:t>о</w:t>
      </w:r>
      <w:r w:rsidRPr="002E4FE5">
        <w:rPr>
          <w:rFonts w:ascii="Arial" w:hAnsi="Arial" w:cs="Arial"/>
          <w:sz w:val="24"/>
          <w:szCs w:val="24"/>
        </w:rPr>
        <w:t xml:space="preserve"> Международной научно-практической конференции</w:t>
      </w:r>
      <w:r w:rsidRPr="002E4FE5">
        <w:rPr>
          <w:rFonts w:ascii="Arial" w:hAnsi="Arial" w:cs="Arial"/>
          <w:sz w:val="24"/>
          <w:szCs w:val="24"/>
        </w:rPr>
        <w:br/>
        <w:t>«Научная инициатива иностранных студентов и аспирантов»</w:t>
      </w:r>
    </w:p>
    <w:p w:rsidR="009B5272" w:rsidRPr="002E4FE5" w:rsidRDefault="009B5272" w:rsidP="009B5272">
      <w:pPr>
        <w:pStyle w:val="a4"/>
        <w:spacing w:before="0" w:beforeAutospacing="0" w:after="0" w:afterAutospacing="0"/>
        <w:jc w:val="center"/>
        <w:rPr>
          <w:sz w:val="24"/>
          <w:szCs w:val="24"/>
        </w:rPr>
      </w:pPr>
    </w:p>
    <w:p w:rsidR="009B5272" w:rsidRPr="00003CAD" w:rsidRDefault="009B5272" w:rsidP="009B5272">
      <w:pPr>
        <w:pStyle w:val="a4"/>
        <w:spacing w:before="0" w:beforeAutospacing="0" w:after="0" w:afterAutospacing="0"/>
        <w:jc w:val="both"/>
        <w:rPr>
          <w:b/>
          <w:sz w:val="24"/>
          <w:szCs w:val="24"/>
        </w:rPr>
      </w:pPr>
      <w:r w:rsidRPr="002E4FE5">
        <w:rPr>
          <w:sz w:val="24"/>
          <w:szCs w:val="24"/>
        </w:rPr>
        <w:t>1. Общие положения о конференции</w:t>
      </w:r>
    </w:p>
    <w:p w:rsidR="009B5272" w:rsidRPr="00003CAD" w:rsidRDefault="009B5272" w:rsidP="009B5272">
      <w:pPr>
        <w:widowControl w:val="0"/>
        <w:spacing w:after="0" w:line="240" w:lineRule="auto"/>
        <w:ind w:firstLine="709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003CAD">
        <w:rPr>
          <w:rStyle w:val="apple-converted-space"/>
          <w:rFonts w:ascii="Arial" w:hAnsi="Arial" w:cs="Arial"/>
          <w:sz w:val="24"/>
          <w:szCs w:val="24"/>
        </w:rPr>
        <w:t>1.1. Настоящее Положение регулирует порядок организации и проведения Международной научно-практической конференции «Научная инициатива иностранных студентов и аспирантов» (далее Конференция); устанавливает требования к ее участникам и представляемым материалам (устным докладам); процедуру и критерии оценивания материалов; порядок определения победителей конкурса научных докладов по секциям:</w:t>
      </w:r>
    </w:p>
    <w:p w:rsidR="009B5272" w:rsidRPr="00CA5E75" w:rsidRDefault="009B5272" w:rsidP="009B52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5E75">
        <w:rPr>
          <w:rFonts w:ascii="Arial" w:hAnsi="Arial" w:cs="Arial"/>
          <w:bCs/>
          <w:sz w:val="24"/>
          <w:szCs w:val="24"/>
        </w:rPr>
        <w:t>Секция 1.</w:t>
      </w:r>
      <w:r w:rsidRPr="00CA5E75">
        <w:rPr>
          <w:rFonts w:ascii="Arial" w:hAnsi="Arial" w:cs="Arial"/>
          <w:bCs/>
          <w:sz w:val="24"/>
          <w:szCs w:val="24"/>
        </w:rPr>
        <w:tab/>
        <w:t>Актуальные проблемы инженерных наук.</w:t>
      </w:r>
    </w:p>
    <w:p w:rsidR="009B5272" w:rsidRPr="00CA5E75" w:rsidRDefault="009B5272" w:rsidP="009B52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5E75">
        <w:rPr>
          <w:rFonts w:ascii="Arial" w:hAnsi="Arial" w:cs="Arial"/>
          <w:bCs/>
          <w:sz w:val="24"/>
          <w:szCs w:val="24"/>
        </w:rPr>
        <w:t>Секция 2.</w:t>
      </w:r>
      <w:r w:rsidRPr="00CA5E75">
        <w:rPr>
          <w:rFonts w:ascii="Arial" w:hAnsi="Arial" w:cs="Arial"/>
          <w:bCs/>
          <w:sz w:val="24"/>
          <w:szCs w:val="24"/>
        </w:rPr>
        <w:tab/>
        <w:t xml:space="preserve">Актуальные проблемы инженерных наук: современная техника и технологии (секция для </w:t>
      </w:r>
      <w:proofErr w:type="spellStart"/>
      <w:r w:rsidRPr="00CA5E75">
        <w:rPr>
          <w:rFonts w:ascii="Arial" w:hAnsi="Arial" w:cs="Arial"/>
          <w:bCs/>
          <w:sz w:val="24"/>
          <w:szCs w:val="24"/>
        </w:rPr>
        <w:t>предмагистрантов</w:t>
      </w:r>
      <w:proofErr w:type="spellEnd"/>
      <w:r w:rsidRPr="00CA5E75"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 w:rsidRPr="00CA5E75">
        <w:rPr>
          <w:rFonts w:ascii="Arial" w:hAnsi="Arial" w:cs="Arial"/>
          <w:bCs/>
          <w:sz w:val="24"/>
          <w:szCs w:val="24"/>
        </w:rPr>
        <w:t>предаспирантов</w:t>
      </w:r>
      <w:proofErr w:type="spellEnd"/>
      <w:r w:rsidRPr="00CA5E75">
        <w:rPr>
          <w:rFonts w:ascii="Arial" w:hAnsi="Arial" w:cs="Arial"/>
          <w:bCs/>
          <w:sz w:val="24"/>
          <w:szCs w:val="24"/>
        </w:rPr>
        <w:t>).</w:t>
      </w:r>
    </w:p>
    <w:p w:rsidR="009B5272" w:rsidRPr="00CA5E75" w:rsidRDefault="009B5272" w:rsidP="009B52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5E75">
        <w:rPr>
          <w:rFonts w:ascii="Arial" w:hAnsi="Arial" w:cs="Arial"/>
          <w:bCs/>
          <w:sz w:val="24"/>
          <w:szCs w:val="24"/>
        </w:rPr>
        <w:t>Секция 3.</w:t>
      </w:r>
      <w:r w:rsidRPr="00CA5E75">
        <w:rPr>
          <w:rFonts w:ascii="Arial" w:hAnsi="Arial" w:cs="Arial"/>
          <w:bCs/>
          <w:sz w:val="24"/>
          <w:szCs w:val="24"/>
        </w:rPr>
        <w:tab/>
        <w:t>Творчество и проектная деятельность: грани пересечения.</w:t>
      </w:r>
    </w:p>
    <w:p w:rsidR="009B5272" w:rsidRPr="00CA5E75" w:rsidRDefault="009B5272" w:rsidP="009B52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5E75">
        <w:rPr>
          <w:rFonts w:ascii="Arial" w:hAnsi="Arial" w:cs="Arial"/>
          <w:bCs/>
          <w:sz w:val="24"/>
          <w:szCs w:val="24"/>
        </w:rPr>
        <w:t>Секция 4.</w:t>
      </w:r>
      <w:r w:rsidRPr="00CA5E75">
        <w:rPr>
          <w:rFonts w:ascii="Arial" w:hAnsi="Arial" w:cs="Arial"/>
          <w:bCs/>
          <w:sz w:val="24"/>
          <w:szCs w:val="24"/>
        </w:rPr>
        <w:tab/>
        <w:t xml:space="preserve">Научное и культурное наследие: взгляд молодых (секция проводится совместно с </w:t>
      </w:r>
      <w:proofErr w:type="spellStart"/>
      <w:r w:rsidRPr="00CA5E75">
        <w:rPr>
          <w:rFonts w:ascii="Arial" w:hAnsi="Arial" w:cs="Arial"/>
          <w:bCs/>
          <w:sz w:val="24"/>
          <w:szCs w:val="24"/>
        </w:rPr>
        <w:t>Цзилиньским</w:t>
      </w:r>
      <w:proofErr w:type="spellEnd"/>
      <w:r w:rsidRPr="00CA5E75">
        <w:rPr>
          <w:rFonts w:ascii="Arial" w:hAnsi="Arial" w:cs="Arial"/>
          <w:bCs/>
          <w:sz w:val="24"/>
          <w:szCs w:val="24"/>
        </w:rPr>
        <w:t xml:space="preserve"> университетом, провинция </w:t>
      </w:r>
      <w:proofErr w:type="spellStart"/>
      <w:r w:rsidRPr="00CA5E75">
        <w:rPr>
          <w:rFonts w:ascii="Arial" w:hAnsi="Arial" w:cs="Arial"/>
          <w:bCs/>
          <w:sz w:val="24"/>
          <w:szCs w:val="24"/>
        </w:rPr>
        <w:t>Цзилинь</w:t>
      </w:r>
      <w:proofErr w:type="spellEnd"/>
      <w:r w:rsidRPr="00CA5E75">
        <w:rPr>
          <w:rFonts w:ascii="Arial" w:hAnsi="Arial" w:cs="Arial"/>
          <w:bCs/>
          <w:sz w:val="24"/>
          <w:szCs w:val="24"/>
        </w:rPr>
        <w:t xml:space="preserve">, г. </w:t>
      </w:r>
      <w:proofErr w:type="spellStart"/>
      <w:r w:rsidRPr="00CA5E75">
        <w:rPr>
          <w:rFonts w:ascii="Arial" w:hAnsi="Arial" w:cs="Arial"/>
          <w:bCs/>
          <w:sz w:val="24"/>
          <w:szCs w:val="24"/>
        </w:rPr>
        <w:t>Чанчунь</w:t>
      </w:r>
      <w:proofErr w:type="spellEnd"/>
      <w:r w:rsidRPr="00CA5E75">
        <w:rPr>
          <w:rFonts w:ascii="Arial" w:hAnsi="Arial" w:cs="Arial"/>
          <w:bCs/>
          <w:sz w:val="24"/>
          <w:szCs w:val="24"/>
        </w:rPr>
        <w:t xml:space="preserve">, Китай, и </w:t>
      </w:r>
      <w:proofErr w:type="spellStart"/>
      <w:r w:rsidRPr="00CA5E75">
        <w:rPr>
          <w:rFonts w:ascii="Arial" w:hAnsi="Arial" w:cs="Arial"/>
          <w:bCs/>
          <w:sz w:val="24"/>
          <w:szCs w:val="24"/>
        </w:rPr>
        <w:t>Шеньянским</w:t>
      </w:r>
      <w:proofErr w:type="spellEnd"/>
      <w:r w:rsidRPr="00CA5E75">
        <w:rPr>
          <w:rFonts w:ascii="Arial" w:hAnsi="Arial" w:cs="Arial"/>
          <w:bCs/>
          <w:sz w:val="24"/>
          <w:szCs w:val="24"/>
        </w:rPr>
        <w:t xml:space="preserve"> политехническим университетом, г. </w:t>
      </w:r>
      <w:proofErr w:type="spellStart"/>
      <w:r w:rsidRPr="00CA5E75">
        <w:rPr>
          <w:rFonts w:ascii="Arial" w:hAnsi="Arial" w:cs="Arial"/>
          <w:bCs/>
          <w:sz w:val="24"/>
          <w:szCs w:val="24"/>
        </w:rPr>
        <w:t>Шеньян</w:t>
      </w:r>
      <w:proofErr w:type="spellEnd"/>
      <w:r w:rsidRPr="00CA5E75">
        <w:rPr>
          <w:rFonts w:ascii="Arial" w:hAnsi="Arial" w:cs="Arial"/>
          <w:bCs/>
          <w:sz w:val="24"/>
          <w:szCs w:val="24"/>
        </w:rPr>
        <w:t>, Китай).</w:t>
      </w:r>
    </w:p>
    <w:p w:rsidR="009B5272" w:rsidRPr="00CA5E75" w:rsidRDefault="009B5272" w:rsidP="009B52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5E75">
        <w:rPr>
          <w:rFonts w:ascii="Arial" w:hAnsi="Arial" w:cs="Arial"/>
          <w:bCs/>
          <w:sz w:val="24"/>
          <w:szCs w:val="24"/>
        </w:rPr>
        <w:t>Секция 5.</w:t>
      </w:r>
      <w:r w:rsidRPr="00CA5E75">
        <w:rPr>
          <w:rFonts w:ascii="Arial" w:hAnsi="Arial" w:cs="Arial"/>
          <w:bCs/>
          <w:sz w:val="24"/>
          <w:szCs w:val="24"/>
        </w:rPr>
        <w:tab/>
        <w:t>Актуальные проблемы социально-гуманитарных наук.</w:t>
      </w:r>
    </w:p>
    <w:p w:rsidR="009B5272" w:rsidRPr="00CA5E75" w:rsidRDefault="009B5272" w:rsidP="009B52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5E75">
        <w:rPr>
          <w:rFonts w:ascii="Arial" w:hAnsi="Arial" w:cs="Arial"/>
          <w:bCs/>
          <w:sz w:val="24"/>
          <w:szCs w:val="24"/>
        </w:rPr>
        <w:t>Секция 6.</w:t>
      </w:r>
      <w:r w:rsidRPr="00CA5E75">
        <w:rPr>
          <w:rFonts w:ascii="Arial" w:hAnsi="Arial" w:cs="Arial"/>
          <w:bCs/>
          <w:sz w:val="24"/>
          <w:szCs w:val="24"/>
        </w:rPr>
        <w:tab/>
        <w:t>Актуальные проблемы гуманитарных наук: языкознание и литературоведение.</w:t>
      </w:r>
    </w:p>
    <w:p w:rsidR="009B5272" w:rsidRPr="00CA5E75" w:rsidRDefault="009B5272" w:rsidP="009B52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5E75">
        <w:rPr>
          <w:rFonts w:ascii="Arial" w:hAnsi="Arial" w:cs="Arial"/>
          <w:bCs/>
          <w:sz w:val="24"/>
          <w:szCs w:val="24"/>
        </w:rPr>
        <w:t>Секция 7.</w:t>
      </w:r>
      <w:r w:rsidRPr="00CA5E75">
        <w:rPr>
          <w:rFonts w:ascii="Arial" w:hAnsi="Arial" w:cs="Arial"/>
          <w:bCs/>
          <w:sz w:val="24"/>
          <w:szCs w:val="24"/>
        </w:rPr>
        <w:tab/>
        <w:t>Актуальные вопросы истории художественной культуры.</w:t>
      </w:r>
    </w:p>
    <w:p w:rsidR="009B5272" w:rsidRPr="00CA5E75" w:rsidRDefault="009B5272" w:rsidP="009B52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5E75">
        <w:rPr>
          <w:rFonts w:ascii="Arial" w:hAnsi="Arial" w:cs="Arial"/>
          <w:bCs/>
          <w:sz w:val="24"/>
          <w:szCs w:val="24"/>
        </w:rPr>
        <w:t>Секция 8.</w:t>
      </w:r>
      <w:r w:rsidRPr="00CA5E75">
        <w:rPr>
          <w:rFonts w:ascii="Arial" w:hAnsi="Arial" w:cs="Arial"/>
          <w:bCs/>
          <w:sz w:val="24"/>
          <w:szCs w:val="24"/>
        </w:rPr>
        <w:tab/>
        <w:t>Актуальные вопросы медико-биологических наук.</w:t>
      </w:r>
    </w:p>
    <w:p w:rsidR="009B5272" w:rsidRPr="00CA5E75" w:rsidRDefault="009B5272" w:rsidP="009B52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CA5E75">
        <w:rPr>
          <w:rFonts w:ascii="Arial" w:hAnsi="Arial" w:cs="Arial"/>
          <w:bCs/>
          <w:sz w:val="24"/>
          <w:szCs w:val="24"/>
        </w:rPr>
        <w:t>Секция</w:t>
      </w:r>
      <w:r w:rsidRPr="00CA5E7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0F44A1">
        <w:rPr>
          <w:rFonts w:ascii="Arial" w:hAnsi="Arial" w:cs="Arial"/>
          <w:bCs/>
          <w:sz w:val="24"/>
          <w:szCs w:val="24"/>
          <w:lang w:val="en-US"/>
        </w:rPr>
        <w:t>9</w:t>
      </w:r>
      <w:r w:rsidRPr="00CA5E75">
        <w:rPr>
          <w:rFonts w:ascii="Arial" w:hAnsi="Arial" w:cs="Arial"/>
          <w:bCs/>
          <w:sz w:val="24"/>
          <w:szCs w:val="24"/>
          <w:lang w:val="en-US"/>
        </w:rPr>
        <w:t>.</w:t>
      </w:r>
      <w:r w:rsidRPr="00CA5E75">
        <w:rPr>
          <w:rFonts w:ascii="Arial" w:hAnsi="Arial" w:cs="Arial"/>
          <w:bCs/>
          <w:sz w:val="24"/>
          <w:szCs w:val="24"/>
          <w:lang w:val="en-US"/>
        </w:rPr>
        <w:tab/>
        <w:t>«Science as a vocation and career» (</w:t>
      </w:r>
      <w:r w:rsidRPr="00CA5E75">
        <w:rPr>
          <w:rFonts w:ascii="Arial" w:hAnsi="Arial" w:cs="Arial"/>
          <w:bCs/>
          <w:sz w:val="24"/>
          <w:szCs w:val="24"/>
        </w:rPr>
        <w:t>секция</w:t>
      </w:r>
      <w:r w:rsidRPr="00CA5E7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CA5E75">
        <w:rPr>
          <w:rFonts w:ascii="Arial" w:hAnsi="Arial" w:cs="Arial"/>
          <w:bCs/>
          <w:sz w:val="24"/>
          <w:szCs w:val="24"/>
        </w:rPr>
        <w:t>на</w:t>
      </w:r>
      <w:r w:rsidRPr="00CA5E7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CA5E75">
        <w:rPr>
          <w:rFonts w:ascii="Arial" w:hAnsi="Arial" w:cs="Arial"/>
          <w:bCs/>
          <w:sz w:val="24"/>
          <w:szCs w:val="24"/>
        </w:rPr>
        <w:t>английском</w:t>
      </w:r>
      <w:r w:rsidRPr="00CA5E7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CA5E75">
        <w:rPr>
          <w:rFonts w:ascii="Arial" w:hAnsi="Arial" w:cs="Arial"/>
          <w:bCs/>
          <w:sz w:val="24"/>
          <w:szCs w:val="24"/>
        </w:rPr>
        <w:t>языке</w:t>
      </w:r>
      <w:r w:rsidRPr="00CA5E75">
        <w:rPr>
          <w:rFonts w:ascii="Arial" w:hAnsi="Arial" w:cs="Arial"/>
          <w:bCs/>
          <w:sz w:val="24"/>
          <w:szCs w:val="24"/>
          <w:lang w:val="en-US"/>
        </w:rPr>
        <w:t>).</w:t>
      </w:r>
    </w:p>
    <w:p w:rsidR="009B5272" w:rsidRPr="00CA5E75" w:rsidRDefault="009B5272" w:rsidP="009B52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5E75">
        <w:rPr>
          <w:rFonts w:ascii="Arial" w:hAnsi="Arial" w:cs="Arial"/>
          <w:bCs/>
          <w:sz w:val="24"/>
          <w:szCs w:val="24"/>
        </w:rPr>
        <w:t>Секция 10.</w:t>
      </w:r>
      <w:r w:rsidRPr="00CA5E75">
        <w:rPr>
          <w:rFonts w:ascii="Arial" w:hAnsi="Arial" w:cs="Arial"/>
          <w:bCs/>
          <w:sz w:val="24"/>
          <w:szCs w:val="24"/>
        </w:rPr>
        <w:tab/>
        <w:t xml:space="preserve"> «Научный старт» (для слушателей подготовительных отделений):</w:t>
      </w:r>
    </w:p>
    <w:p w:rsidR="009B5272" w:rsidRPr="00CA5E75" w:rsidRDefault="009B5272" w:rsidP="009B5272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bCs/>
          <w:sz w:val="24"/>
          <w:szCs w:val="24"/>
        </w:rPr>
      </w:pPr>
      <w:r w:rsidRPr="00CA5E75">
        <w:rPr>
          <w:rFonts w:eastAsiaTheme="minorEastAsia"/>
          <w:bCs/>
          <w:sz w:val="24"/>
          <w:szCs w:val="24"/>
        </w:rPr>
        <w:t>10.1. История научных открытий и изобретений.</w:t>
      </w:r>
    </w:p>
    <w:p w:rsidR="009B5272" w:rsidRPr="00CA5E75" w:rsidRDefault="009B5272" w:rsidP="009B5272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bCs/>
          <w:sz w:val="24"/>
          <w:szCs w:val="24"/>
        </w:rPr>
      </w:pPr>
      <w:r w:rsidRPr="00CA5E75">
        <w:rPr>
          <w:rFonts w:eastAsiaTheme="minorEastAsia"/>
          <w:bCs/>
          <w:sz w:val="24"/>
          <w:szCs w:val="24"/>
        </w:rPr>
        <w:t>10.2. Тренды современных научных исследований.</w:t>
      </w:r>
    </w:p>
    <w:p w:rsidR="009B5272" w:rsidRPr="00CA5E75" w:rsidRDefault="009B5272" w:rsidP="009B5272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bCs/>
          <w:sz w:val="24"/>
          <w:szCs w:val="24"/>
        </w:rPr>
      </w:pPr>
      <w:r w:rsidRPr="00CA5E75">
        <w:rPr>
          <w:rFonts w:eastAsiaTheme="minorEastAsia"/>
          <w:bCs/>
          <w:sz w:val="24"/>
          <w:szCs w:val="24"/>
        </w:rPr>
        <w:t>10.3. Научные открытия будущего.</w:t>
      </w:r>
    </w:p>
    <w:p w:rsidR="009B5272" w:rsidRDefault="009B5272" w:rsidP="009B5272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bCs/>
          <w:sz w:val="24"/>
          <w:szCs w:val="24"/>
        </w:rPr>
      </w:pPr>
      <w:r w:rsidRPr="00CA5E75">
        <w:rPr>
          <w:rFonts w:eastAsiaTheme="minorEastAsia"/>
          <w:bCs/>
          <w:sz w:val="24"/>
          <w:szCs w:val="24"/>
        </w:rPr>
        <w:t>10.4. Перспективы и пути развития научных открытий родной страны.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8"/>
        <w:jc w:val="both"/>
        <w:rPr>
          <w:rStyle w:val="apple-converted-space"/>
          <w:sz w:val="24"/>
          <w:szCs w:val="24"/>
        </w:rPr>
      </w:pPr>
    </w:p>
    <w:p w:rsidR="009B5272" w:rsidRPr="00003CAD" w:rsidRDefault="009B5272" w:rsidP="009B5272">
      <w:pPr>
        <w:pStyle w:val="a4"/>
        <w:spacing w:before="0" w:beforeAutospacing="0" w:after="0" w:afterAutospacing="0"/>
        <w:ind w:firstLine="708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1.2. Участники Конференции.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 xml:space="preserve">В Конференции принимают участие </w:t>
      </w:r>
      <w:r w:rsidRPr="00003CAD">
        <w:rPr>
          <w:sz w:val="24"/>
          <w:szCs w:val="24"/>
        </w:rPr>
        <w:t>иностранные слушатели подготовительных отделений и факультетов, иностранные студенты, иностранные магистранты, иностранные аспиранты, иностранные молодые ученые российских вузов и вузов стран дальнего и ближнего зарубежья (далее – Участники).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8"/>
        <w:jc w:val="both"/>
        <w:rPr>
          <w:rStyle w:val="apple-converted-space"/>
          <w:sz w:val="24"/>
          <w:szCs w:val="24"/>
        </w:rPr>
      </w:pPr>
    </w:p>
    <w:p w:rsidR="009B5272" w:rsidRPr="00003CAD" w:rsidRDefault="009B5272" w:rsidP="009B5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 w:firstLine="709"/>
        <w:rPr>
          <w:rFonts w:ascii="Arial" w:hAnsi="Arial" w:cs="Arial"/>
          <w:sz w:val="24"/>
          <w:szCs w:val="24"/>
        </w:rPr>
      </w:pPr>
      <w:r w:rsidRPr="00003CAD">
        <w:rPr>
          <w:rStyle w:val="apple-converted-space"/>
          <w:rFonts w:ascii="Arial" w:hAnsi="Arial" w:cs="Arial"/>
          <w:sz w:val="24"/>
          <w:szCs w:val="24"/>
        </w:rPr>
        <w:t>1.3.</w:t>
      </w:r>
      <w:r w:rsidRPr="00003CAD">
        <w:rPr>
          <w:rFonts w:ascii="Arial" w:hAnsi="Arial" w:cs="Arial"/>
          <w:sz w:val="24"/>
          <w:szCs w:val="24"/>
        </w:rPr>
        <w:t xml:space="preserve"> Координация проведения Конференции.</w:t>
      </w:r>
    </w:p>
    <w:p w:rsidR="009B5272" w:rsidRPr="00003CAD" w:rsidRDefault="009B5272" w:rsidP="009B5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>Координация проведения конференции возлагается на организационный комитет конференции.</w:t>
      </w:r>
    </w:p>
    <w:p w:rsidR="009B5272" w:rsidRPr="00003CAD" w:rsidRDefault="009B5272" w:rsidP="009B5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 w:firstLine="709"/>
        <w:rPr>
          <w:rFonts w:ascii="Arial" w:hAnsi="Arial" w:cs="Arial"/>
          <w:sz w:val="24"/>
          <w:szCs w:val="24"/>
        </w:rPr>
      </w:pPr>
    </w:p>
    <w:p w:rsidR="009B5272" w:rsidRPr="002E4FE5" w:rsidRDefault="009B5272" w:rsidP="009B527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bCs/>
          <w:sz w:val="24"/>
          <w:szCs w:val="24"/>
        </w:rPr>
      </w:pPr>
      <w:r w:rsidRPr="002E4FE5">
        <w:rPr>
          <w:rStyle w:val="apple-converted-space"/>
          <w:bCs/>
          <w:sz w:val="24"/>
          <w:szCs w:val="24"/>
        </w:rPr>
        <w:t>2. Цели и задачи Конференции:</w:t>
      </w:r>
    </w:p>
    <w:p w:rsidR="009B5272" w:rsidRDefault="009B5272" w:rsidP="009B527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2.1. Цели проведения конференции:</w:t>
      </w:r>
    </w:p>
    <w:p w:rsidR="009B5272" w:rsidRDefault="009B5272" w:rsidP="009B5272">
      <w:pPr>
        <w:pStyle w:val="1"/>
        <w:numPr>
          <w:ilvl w:val="0"/>
          <w:numId w:val="1"/>
        </w:numPr>
        <w:spacing w:after="0"/>
        <w:rPr>
          <w:rFonts w:ascii="Arial" w:hAnsi="Arial" w:cs="Arial"/>
        </w:rPr>
      </w:pPr>
      <w:r w:rsidRPr="00003CAD">
        <w:rPr>
          <w:rFonts w:ascii="Arial" w:hAnsi="Arial" w:cs="Arial"/>
        </w:rPr>
        <w:t>поддержка научной и творческой инициативы иностранных студентов и аспирантов, обучающихся в российских и зарубежных вузах;</w:t>
      </w:r>
    </w:p>
    <w:p w:rsidR="009B5272" w:rsidRDefault="009B5272" w:rsidP="009B5272">
      <w:pPr>
        <w:pStyle w:val="1"/>
        <w:numPr>
          <w:ilvl w:val="0"/>
          <w:numId w:val="1"/>
        </w:numPr>
        <w:spacing w:after="0"/>
        <w:rPr>
          <w:rFonts w:ascii="Arial" w:hAnsi="Arial" w:cs="Arial"/>
        </w:rPr>
      </w:pPr>
      <w:r w:rsidRPr="00787697">
        <w:rPr>
          <w:rFonts w:ascii="Arial" w:hAnsi="Arial" w:cs="Arial"/>
        </w:rPr>
        <w:t>развитие интернациональной поликультурной образовательной среды на базе Томского политехнического университета;</w:t>
      </w:r>
    </w:p>
    <w:p w:rsidR="009B5272" w:rsidRPr="00787697" w:rsidRDefault="009B5272" w:rsidP="009B5272">
      <w:pPr>
        <w:pStyle w:val="1"/>
        <w:numPr>
          <w:ilvl w:val="0"/>
          <w:numId w:val="1"/>
        </w:numPr>
        <w:spacing w:after="0"/>
        <w:rPr>
          <w:rFonts w:ascii="Arial" w:hAnsi="Arial" w:cs="Arial"/>
        </w:rPr>
      </w:pPr>
      <w:r w:rsidRPr="00787697">
        <w:rPr>
          <w:rFonts w:ascii="Arial" w:hAnsi="Arial" w:cs="Arial"/>
        </w:rPr>
        <w:lastRenderedPageBreak/>
        <w:t>выявление наиболее актуальных и перспективных разработок иностранных студентов и аспирантов, стимулирование и дальнейшее развитие их научных исследований;</w:t>
      </w:r>
    </w:p>
    <w:p w:rsidR="009B5272" w:rsidRPr="00003CAD" w:rsidRDefault="009B5272" w:rsidP="009B5272">
      <w:pPr>
        <w:pStyle w:val="1"/>
        <w:numPr>
          <w:ilvl w:val="0"/>
          <w:numId w:val="1"/>
        </w:numPr>
        <w:spacing w:after="0"/>
        <w:rPr>
          <w:rFonts w:ascii="Arial" w:hAnsi="Arial" w:cs="Arial"/>
        </w:rPr>
      </w:pPr>
      <w:r w:rsidRPr="00003CAD">
        <w:rPr>
          <w:rFonts w:ascii="Arial" w:hAnsi="Arial" w:cs="Arial"/>
        </w:rPr>
        <w:t>формирование благоприятного общественного мнения о научной и творческой активности иностранных студентов и аспирантов, обучающихся в российских и зарубежных вузах;</w:t>
      </w:r>
    </w:p>
    <w:p w:rsidR="009B5272" w:rsidRPr="00003CAD" w:rsidRDefault="009B5272" w:rsidP="009B5272">
      <w:pPr>
        <w:pStyle w:val="1"/>
        <w:numPr>
          <w:ilvl w:val="0"/>
          <w:numId w:val="1"/>
        </w:numPr>
        <w:spacing w:after="0"/>
        <w:rPr>
          <w:rFonts w:ascii="Arial" w:hAnsi="Arial" w:cs="Arial"/>
        </w:rPr>
      </w:pPr>
      <w:r w:rsidRPr="00003CAD">
        <w:rPr>
          <w:rFonts w:ascii="Arial" w:hAnsi="Arial" w:cs="Arial"/>
        </w:rPr>
        <w:t>отбор наиболее талантливых иностранных студентов для обучения в магистратуре Томского политехнического университета</w:t>
      </w:r>
      <w:r>
        <w:rPr>
          <w:rFonts w:ascii="Arial" w:hAnsi="Arial" w:cs="Arial"/>
        </w:rPr>
        <w:t>;</w:t>
      </w:r>
    </w:p>
    <w:p w:rsidR="009B5272" w:rsidRPr="00003CAD" w:rsidRDefault="009B5272" w:rsidP="009B5272">
      <w:pPr>
        <w:pStyle w:val="1"/>
        <w:numPr>
          <w:ilvl w:val="0"/>
          <w:numId w:val="1"/>
        </w:numPr>
        <w:spacing w:after="0"/>
        <w:rPr>
          <w:rFonts w:ascii="Arial" w:hAnsi="Arial" w:cs="Arial"/>
        </w:rPr>
      </w:pPr>
      <w:r w:rsidRPr="00003CAD">
        <w:rPr>
          <w:rFonts w:ascii="Arial" w:hAnsi="Arial" w:cs="Arial"/>
        </w:rPr>
        <w:t>повышение академической, социокультурной и психологической адаптации иностранных студентов, магистрантов и аспирантов в российских и зарубежных вузах.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left="720"/>
        <w:jc w:val="both"/>
        <w:rPr>
          <w:rStyle w:val="apple-converted-space"/>
          <w:sz w:val="24"/>
          <w:szCs w:val="24"/>
        </w:rPr>
      </w:pPr>
    </w:p>
    <w:p w:rsidR="009B5272" w:rsidRPr="00003CAD" w:rsidRDefault="009B5272" w:rsidP="009B5272">
      <w:pPr>
        <w:pStyle w:val="a4"/>
        <w:spacing w:before="0" w:beforeAutospacing="0" w:after="0" w:afterAutospacing="0"/>
        <w:ind w:left="372" w:firstLine="348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2.2. Задачи проведения конференции:</w:t>
      </w:r>
    </w:p>
    <w:p w:rsidR="009B5272" w:rsidRPr="00003CAD" w:rsidRDefault="009B5272" w:rsidP="009B5272">
      <w:pPr>
        <w:pStyle w:val="1"/>
        <w:numPr>
          <w:ilvl w:val="0"/>
          <w:numId w:val="1"/>
        </w:numPr>
        <w:spacing w:after="0"/>
        <w:rPr>
          <w:rFonts w:ascii="Arial" w:hAnsi="Arial" w:cs="Arial"/>
        </w:rPr>
      </w:pPr>
      <w:r w:rsidRPr="00003CAD">
        <w:rPr>
          <w:rFonts w:ascii="Arial" w:hAnsi="Arial" w:cs="Arial"/>
        </w:rPr>
        <w:t>формирование мотивации иностранных студентов и аспирантов к исследовательской и творческой деятельности;</w:t>
      </w:r>
    </w:p>
    <w:p w:rsidR="009B5272" w:rsidRPr="00003CAD" w:rsidRDefault="009B5272" w:rsidP="009B5272">
      <w:pPr>
        <w:pStyle w:val="1"/>
        <w:numPr>
          <w:ilvl w:val="0"/>
          <w:numId w:val="1"/>
        </w:numPr>
        <w:spacing w:after="0"/>
        <w:rPr>
          <w:rFonts w:ascii="Arial" w:hAnsi="Arial" w:cs="Arial"/>
        </w:rPr>
      </w:pPr>
      <w:r w:rsidRPr="00003CAD">
        <w:rPr>
          <w:rFonts w:ascii="Arial" w:hAnsi="Arial" w:cs="Arial"/>
        </w:rPr>
        <w:t>выявление среди участников наиболее активных, одаренных иностранных студентов и аспирантов, которые в ближайшем будущем составят научно-педагогическую и научно-техническую элиту;</w:t>
      </w:r>
    </w:p>
    <w:p w:rsidR="009B5272" w:rsidRPr="00003CAD" w:rsidRDefault="009B5272" w:rsidP="009B5272">
      <w:pPr>
        <w:pStyle w:val="1"/>
        <w:numPr>
          <w:ilvl w:val="0"/>
          <w:numId w:val="1"/>
        </w:numPr>
        <w:spacing w:after="0"/>
        <w:rPr>
          <w:rFonts w:ascii="Arial" w:hAnsi="Arial" w:cs="Arial"/>
        </w:rPr>
      </w:pPr>
      <w:r w:rsidRPr="00003CAD">
        <w:rPr>
          <w:rFonts w:ascii="Arial" w:hAnsi="Arial" w:cs="Arial"/>
        </w:rPr>
        <w:t>доведение до общественности результатов научной деятельности молодых интернациональных исследователей и информации о инновационных проектах;</w:t>
      </w:r>
    </w:p>
    <w:p w:rsidR="009B5272" w:rsidRPr="00003CAD" w:rsidRDefault="009B5272" w:rsidP="009B5272">
      <w:pPr>
        <w:pStyle w:val="1"/>
        <w:numPr>
          <w:ilvl w:val="0"/>
          <w:numId w:val="1"/>
        </w:numPr>
        <w:spacing w:after="0"/>
        <w:rPr>
          <w:rFonts w:ascii="Arial" w:hAnsi="Arial" w:cs="Arial"/>
        </w:rPr>
      </w:pPr>
      <w:r w:rsidRPr="00003CAD">
        <w:rPr>
          <w:rFonts w:ascii="Arial" w:hAnsi="Arial" w:cs="Arial"/>
        </w:rPr>
        <w:t>расширение профессиональных контактов;</w:t>
      </w:r>
    </w:p>
    <w:p w:rsidR="009B5272" w:rsidRPr="00003CAD" w:rsidRDefault="009B5272" w:rsidP="009B527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популяризация русского языка и русской культуры среди участников мероприятия.</w:t>
      </w:r>
    </w:p>
    <w:p w:rsidR="009B5272" w:rsidRPr="00003CAD" w:rsidRDefault="009B5272" w:rsidP="009B5272">
      <w:pPr>
        <w:pStyle w:val="a4"/>
        <w:spacing w:before="0" w:beforeAutospacing="0" w:after="0" w:afterAutospacing="0"/>
        <w:jc w:val="both"/>
        <w:rPr>
          <w:rStyle w:val="apple-converted-space"/>
          <w:sz w:val="24"/>
          <w:szCs w:val="24"/>
        </w:rPr>
      </w:pPr>
    </w:p>
    <w:p w:rsidR="009B5272" w:rsidRPr="002E4FE5" w:rsidRDefault="009B5272" w:rsidP="009B527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bCs/>
          <w:sz w:val="24"/>
          <w:szCs w:val="24"/>
        </w:rPr>
      </w:pPr>
      <w:r w:rsidRPr="002E4FE5">
        <w:rPr>
          <w:rStyle w:val="apple-converted-space"/>
          <w:bCs/>
          <w:sz w:val="24"/>
          <w:szCs w:val="24"/>
        </w:rPr>
        <w:t>3. Функции, обязанности и права Организационного комитета Конференции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3.1. Функции Оргкомитета:</w:t>
      </w:r>
    </w:p>
    <w:p w:rsidR="009B5272" w:rsidRPr="00003CAD" w:rsidRDefault="009B5272" w:rsidP="009B5272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принятие решения о проведении Конференции;</w:t>
      </w:r>
    </w:p>
    <w:p w:rsidR="009B5272" w:rsidRPr="00003CAD" w:rsidRDefault="009B5272" w:rsidP="009B5272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разработка Положения о Конференции и другой конкурсной документации;</w:t>
      </w:r>
    </w:p>
    <w:p w:rsidR="009B5272" w:rsidRPr="00003CAD" w:rsidRDefault="009B5272" w:rsidP="009B5272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определение порядка организации и проведения Конференции (правила проведения, сроки проведения, критерии оценки и другие);</w:t>
      </w:r>
    </w:p>
    <w:p w:rsidR="009B5272" w:rsidRPr="00003CAD" w:rsidRDefault="009B5272" w:rsidP="009B5272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 xml:space="preserve">формирование и утверждение состава программного комитета Конференции; приглашение председателей и сопредседателей секций </w:t>
      </w:r>
      <w:r w:rsidRPr="00003CAD">
        <w:rPr>
          <w:sz w:val="24"/>
          <w:szCs w:val="24"/>
        </w:rPr>
        <w:t>из научно-педагогических работников и сотрудников ТПУ и других вузов</w:t>
      </w:r>
      <w:r w:rsidRPr="00003CAD">
        <w:rPr>
          <w:rStyle w:val="apple-converted-space"/>
          <w:sz w:val="24"/>
          <w:szCs w:val="24"/>
        </w:rPr>
        <w:t>;</w:t>
      </w:r>
    </w:p>
    <w:p w:rsidR="009B5272" w:rsidRPr="000A0A08" w:rsidRDefault="009B5272" w:rsidP="009B5272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сбор и обработка заявок на участие в конференции</w:t>
      </w:r>
      <w:r>
        <w:rPr>
          <w:rStyle w:val="apple-converted-space"/>
          <w:sz w:val="24"/>
          <w:szCs w:val="24"/>
        </w:rPr>
        <w:t>,</w:t>
      </w:r>
      <w:r w:rsidRPr="0040101A">
        <w:t xml:space="preserve"> </w:t>
      </w:r>
      <w:r w:rsidRPr="000A0A08">
        <w:rPr>
          <w:rStyle w:val="apple-converted-space"/>
          <w:sz w:val="24"/>
          <w:szCs w:val="24"/>
        </w:rPr>
        <w:t>материалов докладов для публикации в сборнике конференции;</w:t>
      </w:r>
    </w:p>
    <w:p w:rsidR="009B5272" w:rsidRPr="00003CAD" w:rsidRDefault="009B5272" w:rsidP="009B5272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проведение конкурса на лучший научный доклад в рамках каждой секции;</w:t>
      </w:r>
    </w:p>
    <w:p w:rsidR="009B5272" w:rsidRPr="00003CAD" w:rsidRDefault="009B5272" w:rsidP="009B5272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принятие других организационных решений.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3.2. Обязанности Оргкомитета:</w:t>
      </w:r>
    </w:p>
    <w:p w:rsidR="009B5272" w:rsidRPr="00003CAD" w:rsidRDefault="009B5272" w:rsidP="009B5272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принимать заявки и материалы докладов на участие в Конференции;</w:t>
      </w:r>
    </w:p>
    <w:p w:rsidR="009B5272" w:rsidRPr="00003CAD" w:rsidRDefault="009B5272" w:rsidP="009B5272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своевременно информировать участников Конференции (</w:t>
      </w:r>
      <w:r w:rsidRPr="00003CAD">
        <w:rPr>
          <w:rStyle w:val="apple-converted-space"/>
          <w:sz w:val="24"/>
          <w:szCs w:val="24"/>
          <w:lang w:val="en-US"/>
        </w:rPr>
        <w:t>e</w:t>
      </w:r>
      <w:r w:rsidRPr="00003CAD">
        <w:rPr>
          <w:rStyle w:val="apple-converted-space"/>
          <w:sz w:val="24"/>
          <w:szCs w:val="24"/>
        </w:rPr>
        <w:t>-</w:t>
      </w:r>
      <w:r w:rsidRPr="00003CAD">
        <w:rPr>
          <w:rStyle w:val="apple-converted-space"/>
          <w:sz w:val="24"/>
          <w:szCs w:val="24"/>
          <w:lang w:val="en-US"/>
        </w:rPr>
        <w:t>mail</w:t>
      </w:r>
      <w:r w:rsidRPr="00003CAD">
        <w:rPr>
          <w:rStyle w:val="apple-converted-space"/>
          <w:sz w:val="24"/>
          <w:szCs w:val="24"/>
        </w:rPr>
        <w:t xml:space="preserve"> рассылка; поддержка работы сайта конференции);</w:t>
      </w:r>
    </w:p>
    <w:p w:rsidR="009B5272" w:rsidRPr="00003CAD" w:rsidRDefault="009B5272" w:rsidP="009B5272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создавать равные условия для всех участников;</w:t>
      </w:r>
    </w:p>
    <w:p w:rsidR="009B5272" w:rsidRPr="00003CAD" w:rsidRDefault="009B5272" w:rsidP="009B5272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обеспечить единство требований и объективность оценки научных докладов участников Конференции;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3.3. Права Оргкомитета:</w:t>
      </w:r>
    </w:p>
    <w:p w:rsidR="009B5272" w:rsidRPr="00003CAD" w:rsidRDefault="009B5272" w:rsidP="009B5272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вносить изменения в состав программного комитета Конференции, председателей и сопредседателей секций;</w:t>
      </w:r>
    </w:p>
    <w:p w:rsidR="009B5272" w:rsidRPr="00003CAD" w:rsidRDefault="009B5272" w:rsidP="009B5272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lastRenderedPageBreak/>
        <w:t>отказать претенденту в участии на основании несоответствия требованиям Положения о Конференции.</w:t>
      </w:r>
    </w:p>
    <w:p w:rsidR="009B5272" w:rsidRPr="002E4FE5" w:rsidRDefault="009B5272" w:rsidP="009B5272">
      <w:pPr>
        <w:pStyle w:val="a4"/>
        <w:spacing w:before="0" w:beforeAutospacing="0" w:after="0" w:afterAutospacing="0"/>
        <w:ind w:left="708"/>
        <w:jc w:val="both"/>
        <w:rPr>
          <w:rStyle w:val="apple-converted-space"/>
          <w:bCs/>
          <w:sz w:val="24"/>
          <w:szCs w:val="24"/>
        </w:rPr>
      </w:pPr>
      <w:r w:rsidRPr="002E4FE5">
        <w:rPr>
          <w:rStyle w:val="apple-converted-space"/>
          <w:bCs/>
          <w:sz w:val="24"/>
          <w:szCs w:val="24"/>
        </w:rPr>
        <w:t>4. Обязанности и права участников Конференции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4.1. Участники обязаны:</w:t>
      </w:r>
    </w:p>
    <w:p w:rsidR="009B5272" w:rsidRPr="00003CAD" w:rsidRDefault="009B5272" w:rsidP="009B5272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предварительно ознакомиться с условиями проведения Конференции и требованиями, предъявляемыми к участникам, размещенным на официальном сайте конференции;</w:t>
      </w:r>
    </w:p>
    <w:p w:rsidR="009B5272" w:rsidRPr="002E4FE5" w:rsidRDefault="009B5272" w:rsidP="009B5272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 xml:space="preserve">своевременно представить заявку на участие в </w:t>
      </w:r>
      <w:r w:rsidRPr="000A0A08">
        <w:rPr>
          <w:rStyle w:val="apple-converted-space"/>
          <w:sz w:val="24"/>
          <w:szCs w:val="24"/>
        </w:rPr>
        <w:t>Конференции</w:t>
      </w:r>
      <w:r w:rsidRPr="000A0A08">
        <w:t xml:space="preserve"> </w:t>
      </w:r>
      <w:r w:rsidRPr="000A0A08">
        <w:rPr>
          <w:rStyle w:val="apple-converted-space"/>
          <w:sz w:val="24"/>
          <w:szCs w:val="24"/>
        </w:rPr>
        <w:t>и материалы доклада для публикации в сборнике с необходимыми сопроводительными документами (акт экспортного контроля, заключение о возможности открытого опубликования</w:t>
      </w:r>
      <w:r>
        <w:rPr>
          <w:rStyle w:val="apple-converted-space"/>
          <w:sz w:val="24"/>
          <w:szCs w:val="24"/>
        </w:rPr>
        <w:t xml:space="preserve">, </w:t>
      </w:r>
      <w:r w:rsidRPr="002E4FE5">
        <w:rPr>
          <w:rStyle w:val="apple-converted-space"/>
          <w:sz w:val="24"/>
          <w:szCs w:val="24"/>
        </w:rPr>
        <w:t>рекомендательное письмо научного руководителя);</w:t>
      </w:r>
    </w:p>
    <w:p w:rsidR="009B5272" w:rsidRPr="000A0A08" w:rsidRDefault="009B5272" w:rsidP="009B5272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>
        <w:rPr>
          <w:rStyle w:val="apple-converted-space"/>
          <w:sz w:val="24"/>
          <w:szCs w:val="24"/>
        </w:rPr>
        <w:t>оплатить организационный взнос за участие в Конференции в установленные сроки.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left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4.2. Участники имеют право:</w:t>
      </w:r>
    </w:p>
    <w:p w:rsidR="009B5272" w:rsidRPr="00003CAD" w:rsidRDefault="009B5272" w:rsidP="009B5272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получать информацию об условиях и порядке проведения Конференции;</w:t>
      </w:r>
    </w:p>
    <w:p w:rsidR="009B5272" w:rsidRPr="00003CAD" w:rsidRDefault="009B5272" w:rsidP="009B5272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направлять заявки на участие в Конференции;</w:t>
      </w:r>
    </w:p>
    <w:p w:rsidR="009B5272" w:rsidRPr="00003CAD" w:rsidRDefault="009B5272" w:rsidP="009B5272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003CAD">
        <w:rPr>
          <w:rStyle w:val="apple-converted-space"/>
          <w:sz w:val="24"/>
          <w:szCs w:val="24"/>
        </w:rPr>
        <w:t>отзывать заявки путём подачи в Оргкомитет официального уведомления;</w:t>
      </w:r>
    </w:p>
    <w:p w:rsidR="009B5272" w:rsidRPr="002E4FE5" w:rsidRDefault="009B5272" w:rsidP="009B527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Style w:val="apple-converted-space"/>
          <w:rFonts w:cs="Arial"/>
          <w:bCs/>
          <w:sz w:val="24"/>
          <w:szCs w:val="24"/>
        </w:rPr>
      </w:pPr>
      <w:r w:rsidRPr="00003CAD">
        <w:rPr>
          <w:rStyle w:val="apple-converted-space"/>
          <w:rFonts w:ascii="Arial" w:eastAsia="Times New Roman" w:hAnsi="Arial" w:cs="Arial"/>
          <w:sz w:val="24"/>
          <w:szCs w:val="24"/>
        </w:rPr>
        <w:t>получать сертификат участника (в случае очного участия в офлайн- или онлайн-формате); соответствующий диплом – в случае признания победителем конкурса научных докладов</w:t>
      </w:r>
      <w:r>
        <w:rPr>
          <w:rStyle w:val="apple-converted-space"/>
          <w:rFonts w:ascii="Arial" w:eastAsia="Times New Roman" w:hAnsi="Arial" w:cs="Arial"/>
          <w:sz w:val="24"/>
          <w:szCs w:val="24"/>
        </w:rPr>
        <w:t xml:space="preserve">; </w:t>
      </w:r>
      <w:r w:rsidRPr="000A0A08">
        <w:rPr>
          <w:rStyle w:val="apple-converted-space"/>
          <w:rFonts w:ascii="Arial" w:eastAsia="Times New Roman" w:hAnsi="Arial" w:cs="Arial"/>
          <w:sz w:val="24"/>
          <w:szCs w:val="24"/>
        </w:rPr>
        <w:t xml:space="preserve">публикацию материалов доклада в сборнике материалов </w:t>
      </w:r>
      <w:r w:rsidRPr="002E4FE5">
        <w:rPr>
          <w:rStyle w:val="apple-converted-space"/>
          <w:rFonts w:ascii="Arial" w:eastAsia="Times New Roman" w:hAnsi="Arial" w:cs="Arial"/>
          <w:sz w:val="24"/>
          <w:szCs w:val="24"/>
        </w:rPr>
        <w:t>конференции, проиндексированном в базе данных научного цитирования РИНЦ.</w:t>
      </w:r>
    </w:p>
    <w:p w:rsidR="009B5272" w:rsidRPr="002E4FE5" w:rsidRDefault="009B5272" w:rsidP="009B5272">
      <w:pPr>
        <w:pStyle w:val="a4"/>
        <w:spacing w:before="0" w:beforeAutospacing="0" w:after="0" w:afterAutospacing="0"/>
        <w:ind w:left="708"/>
        <w:jc w:val="both"/>
        <w:rPr>
          <w:rStyle w:val="apple-converted-space"/>
          <w:bCs/>
          <w:sz w:val="24"/>
          <w:szCs w:val="24"/>
        </w:rPr>
      </w:pPr>
    </w:p>
    <w:p w:rsidR="009B5272" w:rsidRPr="002E4FE5" w:rsidRDefault="009B5272" w:rsidP="009B5272">
      <w:pPr>
        <w:pStyle w:val="a4"/>
        <w:spacing w:before="0" w:beforeAutospacing="0" w:after="0" w:afterAutospacing="0"/>
        <w:ind w:left="708"/>
        <w:jc w:val="both"/>
        <w:rPr>
          <w:rStyle w:val="apple-converted-space"/>
          <w:bCs/>
          <w:sz w:val="24"/>
          <w:szCs w:val="24"/>
        </w:rPr>
      </w:pPr>
      <w:r w:rsidRPr="002E4FE5">
        <w:rPr>
          <w:rStyle w:val="apple-converted-space"/>
          <w:bCs/>
          <w:sz w:val="24"/>
          <w:szCs w:val="24"/>
        </w:rPr>
        <w:t>5. Ответственность Оргкомитета и участников Конференции</w:t>
      </w:r>
    </w:p>
    <w:p w:rsidR="009B5272" w:rsidRPr="002E4FE5" w:rsidRDefault="009B5272" w:rsidP="009B527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sz w:val="24"/>
          <w:szCs w:val="24"/>
        </w:rPr>
      </w:pPr>
      <w:r w:rsidRPr="002E4FE5">
        <w:rPr>
          <w:rStyle w:val="apple-converted-space"/>
          <w:sz w:val="24"/>
          <w:szCs w:val="24"/>
        </w:rPr>
        <w:t>5.1. Оргкомитет несет ответственность:</w:t>
      </w:r>
    </w:p>
    <w:p w:rsidR="009B5272" w:rsidRPr="002E4FE5" w:rsidRDefault="009B5272" w:rsidP="009B5272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2E4FE5">
        <w:rPr>
          <w:rStyle w:val="apple-converted-space"/>
          <w:sz w:val="24"/>
          <w:szCs w:val="24"/>
        </w:rPr>
        <w:t>за нарушение условий настоящего Положения правил и процедур подготовки и проведения конкурса;</w:t>
      </w:r>
    </w:p>
    <w:p w:rsidR="009B5272" w:rsidRPr="002E4FE5" w:rsidRDefault="009B5272" w:rsidP="009B527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sz w:val="24"/>
          <w:szCs w:val="24"/>
        </w:rPr>
      </w:pPr>
      <w:r w:rsidRPr="002E4FE5">
        <w:rPr>
          <w:rStyle w:val="apple-converted-space"/>
          <w:sz w:val="24"/>
          <w:szCs w:val="24"/>
        </w:rPr>
        <w:t>5.2. Участники Конференции несут ответственность:</w:t>
      </w:r>
    </w:p>
    <w:p w:rsidR="009B5272" w:rsidRPr="002E4FE5" w:rsidRDefault="009B5272" w:rsidP="009B5272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2E4FE5">
        <w:rPr>
          <w:rStyle w:val="apple-converted-space"/>
          <w:sz w:val="24"/>
          <w:szCs w:val="24"/>
        </w:rPr>
        <w:t>за нарушение требований о достоверности информации, указываемой в заявке;</w:t>
      </w:r>
    </w:p>
    <w:p w:rsidR="009B5272" w:rsidRPr="002E4FE5" w:rsidRDefault="009B5272" w:rsidP="009B5272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4"/>
          <w:szCs w:val="24"/>
        </w:rPr>
      </w:pPr>
      <w:r w:rsidRPr="002E4FE5">
        <w:rPr>
          <w:rStyle w:val="apple-converted-space"/>
          <w:sz w:val="24"/>
          <w:szCs w:val="24"/>
        </w:rPr>
        <w:t>за несоблюдение условий и правил, установленных настоящим Положением.</w:t>
      </w:r>
    </w:p>
    <w:p w:rsidR="009B5272" w:rsidRPr="002E4FE5" w:rsidRDefault="009B5272" w:rsidP="009B527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sz w:val="24"/>
          <w:szCs w:val="24"/>
        </w:rPr>
      </w:pPr>
      <w:r w:rsidRPr="002E4FE5">
        <w:rPr>
          <w:rStyle w:val="apple-converted-space"/>
          <w:sz w:val="24"/>
          <w:szCs w:val="24"/>
        </w:rPr>
        <w:t>За указанные нарушения Участник может быть лишен права на участие в Конференции.</w:t>
      </w:r>
    </w:p>
    <w:p w:rsidR="009B5272" w:rsidRPr="002E4FE5" w:rsidRDefault="009B5272" w:rsidP="009B5272">
      <w:pPr>
        <w:pStyle w:val="a4"/>
        <w:spacing w:before="0" w:beforeAutospacing="0" w:after="0" w:afterAutospacing="0"/>
        <w:jc w:val="both"/>
        <w:rPr>
          <w:rStyle w:val="apple-converted-space"/>
          <w:sz w:val="24"/>
          <w:szCs w:val="24"/>
        </w:rPr>
      </w:pPr>
    </w:p>
    <w:p w:rsidR="009B5272" w:rsidRPr="002E4FE5" w:rsidRDefault="009B5272" w:rsidP="009B5272">
      <w:pPr>
        <w:pStyle w:val="a4"/>
        <w:spacing w:before="0" w:beforeAutospacing="0" w:after="0" w:afterAutospacing="0"/>
        <w:ind w:left="708"/>
        <w:jc w:val="both"/>
        <w:rPr>
          <w:rStyle w:val="apple-converted-space"/>
          <w:bCs/>
          <w:sz w:val="24"/>
          <w:szCs w:val="24"/>
        </w:rPr>
      </w:pPr>
      <w:r w:rsidRPr="002E4FE5">
        <w:rPr>
          <w:rStyle w:val="apple-converted-space"/>
          <w:bCs/>
          <w:sz w:val="24"/>
          <w:szCs w:val="24"/>
        </w:rPr>
        <w:t>6. Порядок организации и проведения Конференции</w:t>
      </w:r>
    </w:p>
    <w:p w:rsidR="009B5272" w:rsidRPr="002E4FE5" w:rsidRDefault="009B5272" w:rsidP="009B5272">
      <w:pPr>
        <w:pStyle w:val="a4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2E4FE5">
        <w:rPr>
          <w:rStyle w:val="apple-converted-space"/>
          <w:sz w:val="24"/>
          <w:szCs w:val="24"/>
        </w:rPr>
        <w:t xml:space="preserve">6.1. </w:t>
      </w:r>
      <w:r w:rsidRPr="002E4FE5">
        <w:rPr>
          <w:sz w:val="24"/>
          <w:szCs w:val="24"/>
        </w:rPr>
        <w:t xml:space="preserve">Для организационно-методического обеспечения Конференции на срок ее подготовки и проведения создается Оргкомитет, экспертная комиссия в лице председателей и сопредседателей секций из научно-педагогических работников и сотрудников ТПУ и других вузов. </w:t>
      </w:r>
    </w:p>
    <w:p w:rsidR="009B5272" w:rsidRPr="002E4FE5" w:rsidRDefault="009B5272" w:rsidP="009B5272">
      <w:pPr>
        <w:widowControl w:val="0"/>
        <w:shd w:val="clear" w:color="auto" w:fill="FFFFFF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4" w:firstLine="708"/>
        <w:jc w:val="both"/>
        <w:rPr>
          <w:rFonts w:ascii="Arial" w:hAnsi="Arial" w:cs="Arial"/>
          <w:sz w:val="24"/>
          <w:szCs w:val="24"/>
        </w:rPr>
      </w:pPr>
      <w:r w:rsidRPr="002E4FE5">
        <w:rPr>
          <w:rFonts w:ascii="Arial" w:hAnsi="Arial" w:cs="Arial"/>
          <w:sz w:val="24"/>
          <w:szCs w:val="24"/>
        </w:rPr>
        <w:t>6.2. Этапы подготовки и проведения конференции</w:t>
      </w:r>
    </w:p>
    <w:p w:rsidR="009B5272" w:rsidRPr="002E4FE5" w:rsidRDefault="009B5272" w:rsidP="009B5272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2E4FE5">
        <w:rPr>
          <w:rFonts w:ascii="Arial" w:hAnsi="Arial" w:cs="Arial"/>
          <w:sz w:val="24"/>
          <w:szCs w:val="24"/>
        </w:rPr>
        <w:t>информирование вузов ближнего и дальнего зарубежья о проведении Конференции и условиях участия и публикации;</w:t>
      </w:r>
    </w:p>
    <w:p w:rsidR="009B5272" w:rsidRPr="002E4FE5" w:rsidRDefault="009B5272" w:rsidP="009B5272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2E4FE5">
        <w:rPr>
          <w:rFonts w:ascii="Arial" w:hAnsi="Arial" w:cs="Arial"/>
          <w:sz w:val="24"/>
          <w:szCs w:val="24"/>
        </w:rPr>
        <w:t>осуществление текущего информирования широкой общественности о мероприятии посредством сети Интернет, средств массовой информации;</w:t>
      </w:r>
    </w:p>
    <w:p w:rsidR="009B5272" w:rsidRPr="002E4FE5" w:rsidRDefault="009B5272" w:rsidP="009B5272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2E4FE5">
        <w:rPr>
          <w:rFonts w:ascii="Arial" w:hAnsi="Arial" w:cs="Arial"/>
          <w:sz w:val="24"/>
          <w:szCs w:val="24"/>
        </w:rPr>
        <w:t>выполнение иных работ, направленных на реализацию основных и дополнительных мероприятий, проводимых в рамках Конференции;</w:t>
      </w:r>
    </w:p>
    <w:p w:rsidR="009B5272" w:rsidRPr="002E4FE5" w:rsidRDefault="009B5272" w:rsidP="009B5272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2E4FE5">
        <w:rPr>
          <w:rFonts w:ascii="Arial" w:hAnsi="Arial" w:cs="Arial"/>
          <w:sz w:val="24"/>
          <w:szCs w:val="24"/>
        </w:rPr>
        <w:t xml:space="preserve">прием заявок для участия в Конференции и материалов докладов для </w:t>
      </w:r>
      <w:r w:rsidRPr="002E4FE5">
        <w:rPr>
          <w:rFonts w:ascii="Arial" w:hAnsi="Arial" w:cs="Arial"/>
          <w:sz w:val="24"/>
          <w:szCs w:val="24"/>
        </w:rPr>
        <w:lastRenderedPageBreak/>
        <w:t>публикации в сборнике;</w:t>
      </w:r>
    </w:p>
    <w:p w:rsidR="009B5272" w:rsidRPr="002E4FE5" w:rsidRDefault="009B5272" w:rsidP="009B5272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2E4FE5">
        <w:rPr>
          <w:rFonts w:ascii="Arial" w:hAnsi="Arial" w:cs="Arial"/>
          <w:sz w:val="24"/>
          <w:szCs w:val="24"/>
        </w:rPr>
        <w:t>проведение экспертной оценки заявок и материалов докладов на предмет соответствия требованиям;</w:t>
      </w:r>
    </w:p>
    <w:p w:rsidR="009B5272" w:rsidRPr="002E4FE5" w:rsidRDefault="009B5272" w:rsidP="009B5272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2E4FE5">
        <w:rPr>
          <w:rFonts w:ascii="Arial" w:hAnsi="Arial" w:cs="Arial"/>
          <w:sz w:val="24"/>
          <w:szCs w:val="24"/>
        </w:rPr>
        <w:t>проведение пленарных заседаний, заседаний секций и конкурсов на лучший научный доклад, мастер-классов, круглых столов;</w:t>
      </w:r>
    </w:p>
    <w:p w:rsidR="009B5272" w:rsidRPr="002E4FE5" w:rsidRDefault="009B5272" w:rsidP="009B5272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2E4FE5">
        <w:rPr>
          <w:rFonts w:ascii="Arial" w:hAnsi="Arial" w:cs="Arial"/>
          <w:sz w:val="24"/>
          <w:szCs w:val="24"/>
        </w:rPr>
        <w:t>подведение итогов Конференции.</w:t>
      </w:r>
    </w:p>
    <w:p w:rsidR="009B5272" w:rsidRPr="002E4FE5" w:rsidRDefault="009B5272" w:rsidP="009B5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708"/>
        <w:jc w:val="both"/>
        <w:rPr>
          <w:rFonts w:ascii="Arial" w:hAnsi="Arial" w:cs="Arial"/>
          <w:sz w:val="24"/>
          <w:szCs w:val="24"/>
        </w:rPr>
      </w:pPr>
      <w:r w:rsidRPr="002E4FE5">
        <w:rPr>
          <w:rFonts w:ascii="Arial" w:hAnsi="Arial" w:cs="Arial"/>
          <w:sz w:val="24"/>
          <w:szCs w:val="24"/>
        </w:rPr>
        <w:t>6.3. В рамках Конференции с целью популяризации русского языка и образования на русском, а также в целях развития познавательной и научной активности иностранных студентов проводится серия мероприятий</w:t>
      </w:r>
      <w:r w:rsidRPr="002E4FE5">
        <w:rPr>
          <w:rStyle w:val="a7"/>
          <w:rFonts w:ascii="Arial" w:hAnsi="Arial" w:cs="Arial"/>
          <w:sz w:val="24"/>
          <w:szCs w:val="24"/>
        </w:rPr>
        <w:footnoteReference w:id="1"/>
      </w:r>
      <w:r w:rsidRPr="002E4FE5">
        <w:rPr>
          <w:rFonts w:ascii="Arial" w:hAnsi="Arial" w:cs="Arial"/>
          <w:sz w:val="24"/>
          <w:szCs w:val="24"/>
        </w:rPr>
        <w:t>:</w:t>
      </w:r>
    </w:p>
    <w:p w:rsidR="009B5272" w:rsidRPr="002E4FE5" w:rsidRDefault="009B5272" w:rsidP="009B5272">
      <w:pPr>
        <w:widowControl w:val="0"/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567" w:right="24" w:hanging="425"/>
        <w:rPr>
          <w:rFonts w:ascii="Arial" w:hAnsi="Arial" w:cs="Arial"/>
          <w:sz w:val="24"/>
          <w:szCs w:val="24"/>
        </w:rPr>
      </w:pPr>
      <w:r w:rsidRPr="002E4FE5">
        <w:rPr>
          <w:rFonts w:ascii="Arial" w:hAnsi="Arial" w:cs="Arial"/>
          <w:sz w:val="24"/>
          <w:szCs w:val="24"/>
        </w:rPr>
        <w:t>Всероссийский круглый стол иностранных студентов и аспирантов вузов РФ;</w:t>
      </w:r>
    </w:p>
    <w:p w:rsidR="009B5272" w:rsidRPr="002E4FE5" w:rsidRDefault="009B5272" w:rsidP="009B5272">
      <w:pPr>
        <w:widowControl w:val="0"/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567" w:right="24" w:hanging="425"/>
        <w:rPr>
          <w:rFonts w:ascii="Arial" w:hAnsi="Arial" w:cs="Arial"/>
          <w:sz w:val="24"/>
          <w:szCs w:val="24"/>
        </w:rPr>
      </w:pPr>
      <w:r w:rsidRPr="002E4FE5">
        <w:rPr>
          <w:rFonts w:ascii="Arial" w:hAnsi="Arial" w:cs="Arial"/>
          <w:sz w:val="24"/>
          <w:szCs w:val="24"/>
        </w:rPr>
        <w:t xml:space="preserve">конкурс </w:t>
      </w:r>
      <w:proofErr w:type="spellStart"/>
      <w:r w:rsidRPr="002E4FE5">
        <w:rPr>
          <w:rFonts w:ascii="Arial" w:hAnsi="Arial" w:cs="Arial"/>
          <w:sz w:val="24"/>
          <w:szCs w:val="24"/>
        </w:rPr>
        <w:t>видеодокладов</w:t>
      </w:r>
      <w:proofErr w:type="spellEnd"/>
      <w:r w:rsidRPr="002E4FE5">
        <w:rPr>
          <w:rFonts w:ascii="Arial" w:hAnsi="Arial" w:cs="Arial"/>
          <w:sz w:val="24"/>
          <w:szCs w:val="24"/>
        </w:rPr>
        <w:t>;</w:t>
      </w:r>
    </w:p>
    <w:p w:rsidR="009B5272" w:rsidRPr="002E4FE5" w:rsidRDefault="009B5272" w:rsidP="009B5272">
      <w:pPr>
        <w:widowControl w:val="0"/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567" w:right="24" w:hanging="425"/>
        <w:jc w:val="both"/>
        <w:rPr>
          <w:rFonts w:ascii="Arial" w:hAnsi="Arial" w:cs="Arial"/>
          <w:sz w:val="24"/>
          <w:szCs w:val="24"/>
        </w:rPr>
      </w:pPr>
      <w:r w:rsidRPr="002E4FE5">
        <w:rPr>
          <w:rFonts w:ascii="Arial" w:hAnsi="Arial" w:cs="Arial"/>
          <w:sz w:val="24"/>
          <w:szCs w:val="24"/>
        </w:rPr>
        <w:t>мастер-классы для иностранных студентов (тематика мастер-классов ежегодно определяется оргкомитетом конференции).</w:t>
      </w:r>
    </w:p>
    <w:p w:rsidR="009B5272" w:rsidRPr="002E4FE5" w:rsidRDefault="009B5272" w:rsidP="009B5272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9B5272" w:rsidRPr="002E4FE5" w:rsidRDefault="009B5272" w:rsidP="009B5272">
      <w:pPr>
        <w:pStyle w:val="a4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 w:rsidRPr="002E4FE5">
        <w:rPr>
          <w:bCs/>
          <w:sz w:val="24"/>
          <w:szCs w:val="24"/>
        </w:rPr>
        <w:t>7. Публикация материалов докладов по итогам Конференции</w:t>
      </w:r>
    </w:p>
    <w:p w:rsidR="009B5272" w:rsidRPr="002E4FE5" w:rsidRDefault="009B5272" w:rsidP="009B527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</w:rPr>
      </w:pPr>
      <w:r w:rsidRPr="002E4FE5">
        <w:rPr>
          <w:rStyle w:val="apple-converted-space"/>
          <w:sz w:val="24"/>
          <w:szCs w:val="24"/>
        </w:rPr>
        <w:t>Требованиями к оформлению материалов для включения в сборник докладов представлены на сайте Конференции.</w:t>
      </w:r>
    </w:p>
    <w:p w:rsidR="009B5272" w:rsidRPr="002E4FE5" w:rsidRDefault="009B5272" w:rsidP="009B527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sz w:val="24"/>
          <w:szCs w:val="24"/>
        </w:rPr>
      </w:pPr>
      <w:r w:rsidRPr="002E4FE5">
        <w:rPr>
          <w:rStyle w:val="apple-converted-space"/>
          <w:sz w:val="24"/>
          <w:szCs w:val="24"/>
        </w:rPr>
        <w:t xml:space="preserve">Проверку докладов на плагиат и </w:t>
      </w:r>
      <w:proofErr w:type="spellStart"/>
      <w:r w:rsidRPr="002E4FE5">
        <w:rPr>
          <w:rStyle w:val="apple-converted-space"/>
          <w:sz w:val="24"/>
          <w:szCs w:val="24"/>
        </w:rPr>
        <w:t>самоплагиат</w:t>
      </w:r>
      <w:proofErr w:type="spellEnd"/>
      <w:r w:rsidRPr="002E4FE5">
        <w:rPr>
          <w:rStyle w:val="apple-converted-space"/>
          <w:sz w:val="24"/>
          <w:szCs w:val="24"/>
        </w:rPr>
        <w:t xml:space="preserve"> проводят авторы самостоятельно (оригинальность текста должна составлять не менее 75 % от общего объема).</w:t>
      </w:r>
    </w:p>
    <w:p w:rsidR="009B5272" w:rsidRPr="002E4FE5" w:rsidRDefault="009B5272" w:rsidP="009B527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sz w:val="24"/>
          <w:szCs w:val="24"/>
        </w:rPr>
      </w:pPr>
      <w:r w:rsidRPr="002E4FE5">
        <w:rPr>
          <w:rStyle w:val="apple-converted-space"/>
          <w:sz w:val="24"/>
          <w:szCs w:val="24"/>
        </w:rPr>
        <w:t>Каждый доклад</w:t>
      </w:r>
      <w:r w:rsidRPr="002E4FE5">
        <w:rPr>
          <w:rStyle w:val="a7"/>
          <w:sz w:val="24"/>
          <w:szCs w:val="24"/>
        </w:rPr>
        <w:footnoteReference w:id="2"/>
      </w:r>
      <w:r w:rsidRPr="002E4FE5">
        <w:rPr>
          <w:rStyle w:val="apple-converted-space"/>
          <w:sz w:val="24"/>
          <w:szCs w:val="24"/>
        </w:rPr>
        <w:t xml:space="preserve"> должен сопровождаться заключением о возможности открытого опубликования и актом экспертизы в целях экспортного контроля. Все документы предоставляются в электронном виде.</w:t>
      </w:r>
    </w:p>
    <w:p w:rsidR="009B5272" w:rsidRPr="002E4FE5" w:rsidRDefault="009B5272" w:rsidP="009B527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sz w:val="24"/>
          <w:szCs w:val="24"/>
        </w:rPr>
      </w:pPr>
      <w:r w:rsidRPr="002E4FE5">
        <w:rPr>
          <w:rStyle w:val="apple-converted-space"/>
          <w:sz w:val="24"/>
          <w:szCs w:val="24"/>
        </w:rPr>
        <w:t>Доклады публикуются в авторской редакции, вся ответственность за содержание докладов, стиль изложения, оригинальность и языковую грамотность возложена на авторов, а также их научных руководителей.</w:t>
      </w:r>
    </w:p>
    <w:p w:rsidR="009B5272" w:rsidRPr="002E4FE5" w:rsidRDefault="009B5272" w:rsidP="009B527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sz w:val="24"/>
          <w:szCs w:val="24"/>
        </w:rPr>
      </w:pPr>
      <w:r w:rsidRPr="002E4FE5">
        <w:rPr>
          <w:rStyle w:val="apple-converted-space"/>
          <w:sz w:val="24"/>
          <w:szCs w:val="24"/>
        </w:rPr>
        <w:t xml:space="preserve">Сборник докладов размещается в открытом доступе в научной электронной библиотеке eLibrary.ru, индексируется </w:t>
      </w:r>
      <w:bookmarkStart w:id="0" w:name="_Hlk185596696"/>
      <w:r w:rsidRPr="002E4FE5">
        <w:rPr>
          <w:rStyle w:val="apple-converted-space"/>
          <w:sz w:val="24"/>
          <w:szCs w:val="24"/>
        </w:rPr>
        <w:t xml:space="preserve">в базе данных научного цитирования </w:t>
      </w:r>
      <w:bookmarkEnd w:id="0"/>
      <w:r w:rsidRPr="002E4FE5">
        <w:rPr>
          <w:rStyle w:val="apple-converted-space"/>
          <w:sz w:val="24"/>
          <w:szCs w:val="24"/>
        </w:rPr>
        <w:t>РИНЦ.</w:t>
      </w:r>
    </w:p>
    <w:p w:rsidR="009B5272" w:rsidRPr="002E4FE5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2E4FE5">
        <w:rPr>
          <w:rStyle w:val="apple-converted-space"/>
          <w:sz w:val="24"/>
          <w:szCs w:val="24"/>
        </w:rPr>
        <w:t>Оргкомитет вправе отказать в публикации докладов, полученных позднее указанного срока и оформленных с нарушением предъявленных требований.</w:t>
      </w:r>
      <w:r w:rsidRPr="002E4FE5">
        <w:rPr>
          <w:sz w:val="24"/>
          <w:szCs w:val="24"/>
        </w:rPr>
        <w:t xml:space="preserve"> </w:t>
      </w:r>
    </w:p>
    <w:p w:rsidR="009B5272" w:rsidRPr="002E4FE5" w:rsidRDefault="009B5272" w:rsidP="009B5272">
      <w:pPr>
        <w:pStyle w:val="a4"/>
        <w:spacing w:before="0" w:beforeAutospacing="0" w:after="0" w:afterAutospacing="0"/>
        <w:jc w:val="both"/>
        <w:rPr>
          <w:bCs/>
          <w:sz w:val="24"/>
          <w:szCs w:val="24"/>
        </w:rPr>
      </w:pPr>
    </w:p>
    <w:p w:rsidR="009B5272" w:rsidRPr="002E4FE5" w:rsidRDefault="009B5272" w:rsidP="009B5272">
      <w:pPr>
        <w:pStyle w:val="a4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 w:rsidRPr="002E4FE5">
        <w:rPr>
          <w:bCs/>
          <w:sz w:val="24"/>
          <w:szCs w:val="24"/>
        </w:rPr>
        <w:t>8. Порядок проведения конкурса на лучший научный доклад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2E4FE5">
        <w:rPr>
          <w:sz w:val="24"/>
          <w:szCs w:val="24"/>
        </w:rPr>
        <w:t xml:space="preserve">Конкурс на лучший научный доклад проводится </w:t>
      </w:r>
      <w:r w:rsidRPr="00003CAD">
        <w:rPr>
          <w:sz w:val="24"/>
          <w:szCs w:val="24"/>
        </w:rPr>
        <w:t>в соответствии с регламентом ТПУ по организации и проведению научно-технических мероприятий в НИ ТПУ. Конкурс на лучший научный доклад проводится в рамках каждой секции конференции (определение количества победителей и призеров в каждой секции проводится в соответствии с квотой ТПУ).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В конкурсе на лучший научный доклад участвуют только очные участники конференции, представившие устный доклад в офлайн- или онлайн-формате.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Оценка устных докладов проводится по следующим критериям: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1) актуальность и научная новизна (5 баллов); 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2) содержание доклада (соответствие поставленной цели) (5 баллов); 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3) ответы на вопросы (5 баллов); 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4) качество презентации (структура и оформление) (5 баллов);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5) качество представления доклада (5 баллов);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6) владение русским языком (5 баллов).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lastRenderedPageBreak/>
        <w:t>Оценка устных докладов в секции «Научный старт»</w:t>
      </w:r>
      <w:r w:rsidRPr="00003CAD">
        <w:rPr>
          <w:rStyle w:val="a7"/>
          <w:sz w:val="24"/>
          <w:szCs w:val="24"/>
        </w:rPr>
        <w:footnoteReference w:id="3"/>
      </w:r>
      <w:r w:rsidRPr="00003CAD">
        <w:rPr>
          <w:sz w:val="24"/>
          <w:szCs w:val="24"/>
        </w:rPr>
        <w:t xml:space="preserve"> проводится по следующим критериям: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1) грамматика в тексте доклада (5 баллов);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2) грамматика в ответах на вопросы (5 баллов);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3) использование конструкций научного стиля речи (5 баллов);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4) ответы на вопросы (5 баллов);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5) владение лексикой по теме доклада (5 баллов);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6) качество презентации (структура и оформление) (5 баллов);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7) качество представления доклада (5 баллов);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8) поощрительный балл (по усмотрению жюри).</w:t>
      </w:r>
    </w:p>
    <w:p w:rsidR="009B5272" w:rsidRPr="002E4FE5" w:rsidRDefault="009B5272" w:rsidP="009B5272">
      <w:pPr>
        <w:pStyle w:val="a4"/>
        <w:spacing w:before="0" w:beforeAutospacing="0" w:after="0" w:afterAutospacing="0"/>
        <w:ind w:firstLine="708"/>
        <w:jc w:val="both"/>
        <w:rPr>
          <w:bCs/>
          <w:sz w:val="24"/>
          <w:szCs w:val="24"/>
        </w:rPr>
      </w:pPr>
    </w:p>
    <w:p w:rsidR="009B5272" w:rsidRPr="002E4FE5" w:rsidRDefault="009B5272" w:rsidP="009B527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E4FE5">
        <w:rPr>
          <w:rFonts w:ascii="Arial" w:hAnsi="Arial" w:cs="Arial"/>
          <w:bCs/>
          <w:sz w:val="24"/>
          <w:szCs w:val="24"/>
        </w:rPr>
        <w:t>9. Награды Конференции</w:t>
      </w:r>
    </w:p>
    <w:p w:rsidR="009B5272" w:rsidRPr="002E4FE5" w:rsidRDefault="009B5272" w:rsidP="009B5272">
      <w:pPr>
        <w:spacing w:after="0" w:line="240" w:lineRule="auto"/>
        <w:ind w:firstLine="709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2E4FE5">
        <w:rPr>
          <w:rStyle w:val="apple-converted-space"/>
          <w:rFonts w:ascii="Arial" w:hAnsi="Arial" w:cs="Arial"/>
          <w:sz w:val="24"/>
          <w:szCs w:val="24"/>
        </w:rPr>
        <w:t xml:space="preserve">Оргкомитет осуществляет экспертную оценку докладов участников в соответствии с критериями оценивания, указанными в настоящем приложении. Участники, занявшие </w:t>
      </w:r>
      <w:r w:rsidRPr="002E4FE5">
        <w:rPr>
          <w:rStyle w:val="apple-converted-space"/>
          <w:rFonts w:ascii="Arial" w:hAnsi="Arial" w:cs="Arial"/>
          <w:sz w:val="24"/>
          <w:szCs w:val="24"/>
          <w:lang w:val="en-US"/>
        </w:rPr>
        <w:t>I</w:t>
      </w:r>
      <w:r w:rsidRPr="002E4FE5">
        <w:rPr>
          <w:rStyle w:val="apple-converted-space"/>
          <w:rFonts w:ascii="Arial" w:hAnsi="Arial" w:cs="Arial"/>
          <w:sz w:val="24"/>
          <w:szCs w:val="24"/>
        </w:rPr>
        <w:t xml:space="preserve">, </w:t>
      </w:r>
      <w:r w:rsidRPr="002E4FE5">
        <w:rPr>
          <w:rStyle w:val="apple-converted-space"/>
          <w:rFonts w:ascii="Arial" w:hAnsi="Arial" w:cs="Arial"/>
          <w:sz w:val="24"/>
          <w:szCs w:val="24"/>
          <w:lang w:val="en-US"/>
        </w:rPr>
        <w:t>II</w:t>
      </w:r>
      <w:r w:rsidRPr="002E4FE5">
        <w:rPr>
          <w:rStyle w:val="apple-converted-space"/>
          <w:rFonts w:ascii="Arial" w:hAnsi="Arial" w:cs="Arial"/>
          <w:sz w:val="24"/>
          <w:szCs w:val="24"/>
        </w:rPr>
        <w:t xml:space="preserve"> и </w:t>
      </w:r>
      <w:r w:rsidRPr="002E4FE5">
        <w:rPr>
          <w:rStyle w:val="apple-converted-space"/>
          <w:rFonts w:ascii="Arial" w:hAnsi="Arial" w:cs="Arial"/>
          <w:sz w:val="24"/>
          <w:szCs w:val="24"/>
          <w:lang w:val="en-US"/>
        </w:rPr>
        <w:t>III</w:t>
      </w:r>
      <w:r w:rsidRPr="002E4FE5">
        <w:rPr>
          <w:rStyle w:val="apple-converted-space"/>
          <w:rFonts w:ascii="Arial" w:hAnsi="Arial" w:cs="Arial"/>
          <w:sz w:val="24"/>
          <w:szCs w:val="24"/>
        </w:rPr>
        <w:t xml:space="preserve"> места, награждаются дипломами и призами.</w:t>
      </w:r>
    </w:p>
    <w:p w:rsidR="009B5272" w:rsidRPr="002E4FE5" w:rsidRDefault="009B5272" w:rsidP="009B5272">
      <w:pPr>
        <w:pStyle w:val="a4"/>
        <w:spacing w:before="0" w:beforeAutospacing="0" w:after="0" w:afterAutospacing="0"/>
        <w:ind w:firstLine="708"/>
        <w:jc w:val="both"/>
        <w:rPr>
          <w:bCs/>
          <w:sz w:val="24"/>
          <w:szCs w:val="24"/>
        </w:rPr>
      </w:pPr>
    </w:p>
    <w:p w:rsidR="009B5272" w:rsidRPr="002E4FE5" w:rsidRDefault="009B5272" w:rsidP="009B5272">
      <w:pPr>
        <w:pStyle w:val="a4"/>
        <w:numPr>
          <w:ilvl w:val="0"/>
          <w:numId w:val="9"/>
        </w:numPr>
        <w:spacing w:before="0" w:beforeAutospacing="0" w:after="0" w:afterAutospacing="0"/>
        <w:ind w:left="709" w:hanging="709"/>
        <w:jc w:val="both"/>
        <w:rPr>
          <w:sz w:val="24"/>
          <w:szCs w:val="24"/>
        </w:rPr>
      </w:pPr>
      <w:r w:rsidRPr="002E4FE5">
        <w:rPr>
          <w:sz w:val="24"/>
          <w:szCs w:val="24"/>
        </w:rPr>
        <w:t xml:space="preserve">диплом ТПУ </w:t>
      </w:r>
      <w:r w:rsidRPr="002E4FE5">
        <w:rPr>
          <w:sz w:val="24"/>
          <w:szCs w:val="24"/>
          <w:lang w:val="en-US"/>
        </w:rPr>
        <w:t>I</w:t>
      </w:r>
      <w:r w:rsidRPr="002E4FE5">
        <w:rPr>
          <w:sz w:val="24"/>
          <w:szCs w:val="24"/>
        </w:rPr>
        <w:t xml:space="preserve"> степени</w:t>
      </w:r>
      <w:r w:rsidRPr="002E4FE5">
        <w:t xml:space="preserve"> </w:t>
      </w:r>
      <w:r w:rsidRPr="002E4FE5">
        <w:rPr>
          <w:sz w:val="24"/>
          <w:szCs w:val="24"/>
        </w:rPr>
        <w:t>за лучший научный доклад;</w:t>
      </w:r>
    </w:p>
    <w:p w:rsidR="009B5272" w:rsidRPr="002E4FE5" w:rsidRDefault="009B5272" w:rsidP="009B5272">
      <w:pPr>
        <w:pStyle w:val="a4"/>
        <w:numPr>
          <w:ilvl w:val="0"/>
          <w:numId w:val="9"/>
        </w:numPr>
        <w:spacing w:before="0" w:beforeAutospacing="0" w:after="0" w:afterAutospacing="0"/>
        <w:ind w:left="709" w:hanging="709"/>
        <w:jc w:val="both"/>
        <w:rPr>
          <w:sz w:val="24"/>
          <w:szCs w:val="24"/>
        </w:rPr>
      </w:pPr>
      <w:r w:rsidRPr="002E4FE5">
        <w:rPr>
          <w:sz w:val="24"/>
          <w:szCs w:val="24"/>
        </w:rPr>
        <w:t xml:space="preserve">диплом ТПУ </w:t>
      </w:r>
      <w:r w:rsidRPr="002E4FE5">
        <w:rPr>
          <w:sz w:val="24"/>
          <w:szCs w:val="24"/>
          <w:lang w:val="en-US"/>
        </w:rPr>
        <w:t>II</w:t>
      </w:r>
      <w:r w:rsidRPr="002E4FE5">
        <w:rPr>
          <w:sz w:val="24"/>
          <w:szCs w:val="24"/>
        </w:rPr>
        <w:t xml:space="preserve"> степени за лучший научный доклад;</w:t>
      </w:r>
    </w:p>
    <w:p w:rsidR="009B5272" w:rsidRPr="002E4FE5" w:rsidRDefault="009B5272" w:rsidP="009B5272">
      <w:pPr>
        <w:pStyle w:val="a4"/>
        <w:numPr>
          <w:ilvl w:val="0"/>
          <w:numId w:val="9"/>
        </w:numPr>
        <w:spacing w:before="0" w:beforeAutospacing="0" w:after="0" w:afterAutospacing="0"/>
        <w:ind w:left="709" w:hanging="709"/>
        <w:jc w:val="both"/>
        <w:rPr>
          <w:sz w:val="24"/>
          <w:szCs w:val="24"/>
        </w:rPr>
      </w:pPr>
      <w:r w:rsidRPr="002E4FE5">
        <w:rPr>
          <w:sz w:val="24"/>
          <w:szCs w:val="24"/>
        </w:rPr>
        <w:t xml:space="preserve">диплом ТПУ </w:t>
      </w:r>
      <w:r w:rsidRPr="002E4FE5">
        <w:rPr>
          <w:sz w:val="24"/>
          <w:szCs w:val="24"/>
          <w:lang w:val="en-US"/>
        </w:rPr>
        <w:t>III</w:t>
      </w:r>
      <w:r w:rsidRPr="002E4FE5">
        <w:rPr>
          <w:sz w:val="24"/>
          <w:szCs w:val="24"/>
        </w:rPr>
        <w:t xml:space="preserve"> степени</w:t>
      </w:r>
      <w:r w:rsidRPr="002E4FE5">
        <w:t xml:space="preserve"> </w:t>
      </w:r>
      <w:r w:rsidRPr="002E4FE5">
        <w:rPr>
          <w:sz w:val="24"/>
          <w:szCs w:val="24"/>
        </w:rPr>
        <w:t>за лучший научный доклад;</w:t>
      </w:r>
    </w:p>
    <w:p w:rsidR="009B5272" w:rsidRPr="002E4FE5" w:rsidRDefault="009B5272" w:rsidP="009B5272">
      <w:pPr>
        <w:pStyle w:val="a4"/>
        <w:numPr>
          <w:ilvl w:val="0"/>
          <w:numId w:val="9"/>
        </w:numPr>
        <w:spacing w:before="0" w:beforeAutospacing="0" w:after="0" w:afterAutospacing="0"/>
        <w:ind w:left="709" w:hanging="709"/>
        <w:jc w:val="both"/>
        <w:rPr>
          <w:sz w:val="24"/>
          <w:szCs w:val="24"/>
        </w:rPr>
      </w:pPr>
      <w:r w:rsidRPr="002E4FE5">
        <w:rPr>
          <w:sz w:val="24"/>
          <w:szCs w:val="24"/>
        </w:rPr>
        <w:t>диплом в специальной номинации Школы общественных наук</w:t>
      </w:r>
      <w:r w:rsidRPr="002E4FE5">
        <w:rPr>
          <w:rStyle w:val="a7"/>
          <w:sz w:val="24"/>
          <w:szCs w:val="24"/>
        </w:rPr>
        <w:footnoteReference w:id="4"/>
      </w:r>
      <w:r w:rsidRPr="002E4FE5">
        <w:rPr>
          <w:sz w:val="24"/>
          <w:szCs w:val="24"/>
        </w:rPr>
        <w:t>:</w:t>
      </w:r>
    </w:p>
    <w:p w:rsidR="009B5272" w:rsidRPr="002E4FE5" w:rsidRDefault="009B5272" w:rsidP="009B52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E4FE5">
        <w:rPr>
          <w:rFonts w:ascii="Arial" w:eastAsia="Times New Roman" w:hAnsi="Arial" w:cs="Arial"/>
          <w:sz w:val="24"/>
          <w:szCs w:val="24"/>
        </w:rPr>
        <w:t>диплом в номинации «Актуальность заявленной проблемы»;</w:t>
      </w:r>
    </w:p>
    <w:p w:rsidR="009B5272" w:rsidRPr="002E4FE5" w:rsidRDefault="009B5272" w:rsidP="009B52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E4FE5">
        <w:rPr>
          <w:rFonts w:ascii="Arial" w:eastAsia="Times New Roman" w:hAnsi="Arial" w:cs="Arial"/>
          <w:sz w:val="24"/>
          <w:szCs w:val="24"/>
        </w:rPr>
        <w:t>диплом в номинации «Искусство презентации научных результатов»;</w:t>
      </w:r>
    </w:p>
    <w:p w:rsidR="009B5272" w:rsidRPr="002E4FE5" w:rsidRDefault="009B5272" w:rsidP="009B52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E4FE5">
        <w:rPr>
          <w:rFonts w:ascii="Arial" w:eastAsia="Times New Roman" w:hAnsi="Arial" w:cs="Arial"/>
          <w:sz w:val="24"/>
          <w:szCs w:val="24"/>
        </w:rPr>
        <w:t xml:space="preserve">диплом в номинации </w:t>
      </w:r>
      <w:r w:rsidRPr="002E4FE5">
        <w:rPr>
          <w:rFonts w:ascii="Arial" w:eastAsia="Times New Roman" w:hAnsi="Arial" w:cs="Arial"/>
          <w:bCs/>
          <w:sz w:val="24"/>
          <w:szCs w:val="24"/>
        </w:rPr>
        <w:t>«Практико-ориентированный подход к исследованию» и другие номинации.</w:t>
      </w:r>
    </w:p>
    <w:p w:rsidR="009B5272" w:rsidRPr="002E4FE5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9B5272" w:rsidRPr="002E4FE5" w:rsidRDefault="009B5272" w:rsidP="009B5272">
      <w:pPr>
        <w:pStyle w:val="a4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 w:rsidRPr="002E4FE5">
        <w:rPr>
          <w:bCs/>
          <w:sz w:val="24"/>
          <w:szCs w:val="24"/>
        </w:rPr>
        <w:t>10. Сроки проведения Конференции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Сроки проведения Конференции ежегодно устанавливаются Оргкомитетом и утверждаются приказом ректора.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По итогам конференции издается приказ, в котором утверждаются победители и призеры конкурсов на лучший научный доклад в рамках каждой секции конференции.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Список победителей и призеров Конференции ежегодно публикуется на сайте Конференции.</w:t>
      </w:r>
    </w:p>
    <w:p w:rsidR="009B5272" w:rsidRPr="00003CAD" w:rsidRDefault="009B5272" w:rsidP="009B5272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 </w:t>
      </w:r>
    </w:p>
    <w:p w:rsidR="009B5272" w:rsidRDefault="009B5272" w:rsidP="009B5272">
      <w:pPr>
        <w:rPr>
          <w:rFonts w:ascii="Arial" w:hAnsi="Arial" w:cs="Arial"/>
          <w:sz w:val="24"/>
          <w:szCs w:val="24"/>
        </w:rPr>
      </w:pPr>
    </w:p>
    <w:p w:rsidR="009B5272" w:rsidRPr="00003CAD" w:rsidRDefault="009B5272" w:rsidP="009B5272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9B5272" w:rsidRPr="0000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8D" w:rsidRDefault="00083D8D" w:rsidP="009B5272">
      <w:pPr>
        <w:spacing w:after="0" w:line="240" w:lineRule="auto"/>
      </w:pPr>
      <w:r>
        <w:separator/>
      </w:r>
    </w:p>
  </w:endnote>
  <w:endnote w:type="continuationSeparator" w:id="0">
    <w:p w:rsidR="00083D8D" w:rsidRDefault="00083D8D" w:rsidP="009B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8D" w:rsidRDefault="00083D8D" w:rsidP="009B5272">
      <w:pPr>
        <w:spacing w:after="0" w:line="240" w:lineRule="auto"/>
      </w:pPr>
      <w:r>
        <w:separator/>
      </w:r>
    </w:p>
  </w:footnote>
  <w:footnote w:type="continuationSeparator" w:id="0">
    <w:p w:rsidR="00083D8D" w:rsidRDefault="00083D8D" w:rsidP="009B5272">
      <w:pPr>
        <w:spacing w:after="0" w:line="240" w:lineRule="auto"/>
      </w:pPr>
      <w:r>
        <w:continuationSeparator/>
      </w:r>
    </w:p>
  </w:footnote>
  <w:footnote w:id="1">
    <w:p w:rsidR="009B5272" w:rsidRPr="00B75EB5" w:rsidRDefault="009B5272" w:rsidP="009B5272">
      <w:pPr>
        <w:pStyle w:val="a5"/>
        <w:jc w:val="both"/>
        <w:rPr>
          <w:rFonts w:ascii="Arial" w:hAnsi="Arial" w:cs="Arial"/>
        </w:rPr>
      </w:pPr>
      <w:r w:rsidRPr="00B75EB5">
        <w:rPr>
          <w:rStyle w:val="a7"/>
          <w:rFonts w:ascii="Arial" w:hAnsi="Arial" w:cs="Arial"/>
        </w:rPr>
        <w:footnoteRef/>
      </w:r>
      <w:r w:rsidRPr="00B75EB5">
        <w:rPr>
          <w:rFonts w:ascii="Arial" w:hAnsi="Arial" w:cs="Arial"/>
        </w:rPr>
        <w:t xml:space="preserve"> количество и тип мероприятий ежегодно утверждаются оргкомитетом</w:t>
      </w:r>
    </w:p>
  </w:footnote>
  <w:footnote w:id="2">
    <w:p w:rsidR="009B5272" w:rsidRPr="00B75EB5" w:rsidRDefault="009B5272" w:rsidP="009B527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75EB5">
        <w:rPr>
          <w:rStyle w:val="a7"/>
        </w:rPr>
        <w:footnoteRef/>
      </w:r>
      <w:r w:rsidRPr="00B75EB5">
        <w:rPr>
          <w:rStyle w:val="apple-converted-space"/>
          <w:sz w:val="24"/>
          <w:szCs w:val="24"/>
        </w:rPr>
        <w:t xml:space="preserve"> </w:t>
      </w:r>
      <w:r w:rsidRPr="00B75EB5">
        <w:rPr>
          <w:rStyle w:val="apple-converted-space"/>
        </w:rPr>
        <w:t xml:space="preserve">кроме </w:t>
      </w:r>
      <w:r>
        <w:rPr>
          <w:rStyle w:val="apple-converted-space"/>
        </w:rPr>
        <w:t>докладов</w:t>
      </w:r>
      <w:r w:rsidRPr="00B75EB5">
        <w:rPr>
          <w:rStyle w:val="apple-converted-space"/>
        </w:rPr>
        <w:t xml:space="preserve"> </w:t>
      </w:r>
      <w:proofErr w:type="gramStart"/>
      <w:r w:rsidRPr="00B75EB5">
        <w:rPr>
          <w:rStyle w:val="apple-converted-space"/>
        </w:rPr>
        <w:t>по</w:t>
      </w:r>
      <w:r>
        <w:rPr>
          <w:rStyle w:val="apple-converted-space"/>
        </w:rPr>
        <w:t xml:space="preserve"> </w:t>
      </w:r>
      <w:r w:rsidRPr="00B75EB5">
        <w:rPr>
          <w:rStyle w:val="apple-converted-space"/>
        </w:rPr>
        <w:t>иностранному</w:t>
      </w:r>
      <w:proofErr w:type="gramEnd"/>
      <w:r>
        <w:rPr>
          <w:rStyle w:val="apple-converted-space"/>
        </w:rPr>
        <w:t xml:space="preserve"> </w:t>
      </w:r>
      <w:r w:rsidRPr="00B75EB5">
        <w:rPr>
          <w:rStyle w:val="apple-converted-space"/>
        </w:rPr>
        <w:t>/</w:t>
      </w:r>
      <w:r>
        <w:rPr>
          <w:rStyle w:val="apple-converted-space"/>
        </w:rPr>
        <w:t xml:space="preserve"> </w:t>
      </w:r>
      <w:r w:rsidRPr="00B75EB5">
        <w:rPr>
          <w:rStyle w:val="apple-converted-space"/>
        </w:rPr>
        <w:t>русскому языку, социальным, гуманитарным, филологическим</w:t>
      </w:r>
      <w:r>
        <w:rPr>
          <w:rStyle w:val="apple-converted-space"/>
        </w:rPr>
        <w:t xml:space="preserve">, </w:t>
      </w:r>
      <w:r w:rsidRPr="00A05DB7">
        <w:rPr>
          <w:rStyle w:val="apple-converted-space"/>
        </w:rPr>
        <w:t>экономическим и</w:t>
      </w:r>
      <w:r>
        <w:rPr>
          <w:rStyle w:val="apple-converted-space"/>
        </w:rPr>
        <w:t xml:space="preserve"> естественным </w:t>
      </w:r>
      <w:r w:rsidRPr="00B75EB5">
        <w:rPr>
          <w:rStyle w:val="apple-converted-space"/>
        </w:rPr>
        <w:t>наукам</w:t>
      </w:r>
    </w:p>
  </w:footnote>
  <w:footnote w:id="3">
    <w:p w:rsidR="009B5272" w:rsidRPr="002120A8" w:rsidRDefault="009B5272" w:rsidP="009B5272">
      <w:pPr>
        <w:pStyle w:val="a5"/>
        <w:jc w:val="both"/>
        <w:rPr>
          <w:rFonts w:ascii="Arial" w:hAnsi="Arial" w:cs="Arial"/>
        </w:rPr>
      </w:pPr>
      <w:r w:rsidRPr="00B75EB5">
        <w:rPr>
          <w:rStyle w:val="a7"/>
          <w:rFonts w:ascii="Arial" w:hAnsi="Arial" w:cs="Arial"/>
        </w:rPr>
        <w:footnoteRef/>
      </w:r>
      <w:r w:rsidRPr="00B75EB5">
        <w:rPr>
          <w:rFonts w:ascii="Arial" w:hAnsi="Arial" w:cs="Arial"/>
        </w:rPr>
        <w:t>участниками секции «Научный старт» являются иностранные слушатели подготовительных факультетов</w:t>
      </w:r>
    </w:p>
  </w:footnote>
  <w:footnote w:id="4">
    <w:p w:rsidR="009B5272" w:rsidRPr="002120A8" w:rsidRDefault="009B5272" w:rsidP="009B5272">
      <w:pPr>
        <w:pStyle w:val="a5"/>
        <w:rPr>
          <w:rFonts w:ascii="Arial" w:hAnsi="Arial" w:cs="Arial"/>
        </w:rPr>
      </w:pPr>
      <w:r w:rsidRPr="002120A8">
        <w:rPr>
          <w:rStyle w:val="a7"/>
          <w:rFonts w:ascii="Arial" w:hAnsi="Arial" w:cs="Arial"/>
        </w:rPr>
        <w:footnoteRef/>
      </w:r>
      <w:r w:rsidRPr="002120A8">
        <w:rPr>
          <w:rFonts w:ascii="Arial" w:hAnsi="Arial" w:cs="Arial"/>
        </w:rPr>
        <w:t xml:space="preserve"> название номинации определяет экспертный состав секции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6D0"/>
    <w:multiLevelType w:val="hybridMultilevel"/>
    <w:tmpl w:val="CD4E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0DAA"/>
    <w:multiLevelType w:val="hybridMultilevel"/>
    <w:tmpl w:val="A3FC7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EE3"/>
    <w:multiLevelType w:val="hybridMultilevel"/>
    <w:tmpl w:val="EF122E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AE16D9"/>
    <w:multiLevelType w:val="hybridMultilevel"/>
    <w:tmpl w:val="780A7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B261FB"/>
    <w:multiLevelType w:val="hybridMultilevel"/>
    <w:tmpl w:val="A0E868F6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4F6864"/>
    <w:multiLevelType w:val="hybridMultilevel"/>
    <w:tmpl w:val="0FCA2F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9E29BD"/>
    <w:multiLevelType w:val="hybridMultilevel"/>
    <w:tmpl w:val="F93861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D55A9E"/>
    <w:multiLevelType w:val="hybridMultilevel"/>
    <w:tmpl w:val="60F410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4A63A25"/>
    <w:multiLevelType w:val="hybridMultilevel"/>
    <w:tmpl w:val="D4FC67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72"/>
    <w:rsid w:val="00083D8D"/>
    <w:rsid w:val="009B5272"/>
    <w:rsid w:val="009E4CC8"/>
    <w:rsid w:val="00C1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F6D0"/>
  <w15:chartTrackingRefBased/>
  <w15:docId w15:val="{74901DA2-9AC8-4393-BF73-84DAF758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2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272"/>
    <w:pPr>
      <w:ind w:left="720"/>
      <w:contextualSpacing/>
    </w:pPr>
  </w:style>
  <w:style w:type="paragraph" w:styleId="a4">
    <w:name w:val="Normal (Web)"/>
    <w:basedOn w:val="a"/>
    <w:rsid w:val="009B527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9B5272"/>
    <w:rPr>
      <w:rFonts w:cs="Times New Roman"/>
    </w:rPr>
  </w:style>
  <w:style w:type="paragraph" w:customStyle="1" w:styleId="1">
    <w:name w:val="Абзац списка1"/>
    <w:basedOn w:val="a"/>
    <w:rsid w:val="009B5272"/>
    <w:pPr>
      <w:spacing w:after="6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9B52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B5272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B5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V. Koryukina</dc:creator>
  <cp:keywords/>
  <dc:description/>
  <cp:lastModifiedBy>Irina V. Koryukina</cp:lastModifiedBy>
  <cp:revision>1</cp:revision>
  <dcterms:created xsi:type="dcterms:W3CDTF">2024-12-26T04:57:00Z</dcterms:created>
  <dcterms:modified xsi:type="dcterms:W3CDTF">2024-12-26T05:01:00Z</dcterms:modified>
</cp:coreProperties>
</file>